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1A2EE" w14:textId="77777777" w:rsidR="00195479" w:rsidRPr="0087029F" w:rsidRDefault="00195479" w:rsidP="00B66075">
      <w:pPr>
        <w:spacing w:after="0"/>
        <w:ind w:left="2160" w:right="-864" w:firstLine="720"/>
        <w:rPr>
          <w:sz w:val="28"/>
          <w:szCs w:val="28"/>
        </w:rPr>
      </w:pPr>
      <w:r w:rsidRPr="0087029F">
        <w:rPr>
          <w:sz w:val="28"/>
          <w:szCs w:val="28"/>
        </w:rPr>
        <w:t>Athletics Committee Minutes</w:t>
      </w:r>
    </w:p>
    <w:p w14:paraId="25047F45" w14:textId="32762515" w:rsidR="00195479" w:rsidRDefault="00BB2F58" w:rsidP="004A68F1">
      <w:pPr>
        <w:spacing w:after="0"/>
        <w:ind w:left="-1008" w:right="-864"/>
        <w:jc w:val="center"/>
        <w:rPr>
          <w:sz w:val="28"/>
          <w:szCs w:val="28"/>
        </w:rPr>
      </w:pPr>
      <w:r>
        <w:rPr>
          <w:sz w:val="28"/>
          <w:szCs w:val="28"/>
        </w:rPr>
        <w:t>October 7,</w:t>
      </w:r>
      <w:r w:rsidR="00AC78F3">
        <w:rPr>
          <w:sz w:val="28"/>
          <w:szCs w:val="28"/>
        </w:rPr>
        <w:t xml:space="preserve"> 2019</w:t>
      </w:r>
    </w:p>
    <w:p w14:paraId="389348BE" w14:textId="46FF6770" w:rsidR="00E46923" w:rsidRDefault="00E46923" w:rsidP="004A68F1">
      <w:pPr>
        <w:spacing w:after="0"/>
        <w:ind w:left="-1008" w:right="-864"/>
        <w:jc w:val="center"/>
        <w:rPr>
          <w:sz w:val="24"/>
          <w:szCs w:val="24"/>
        </w:rPr>
      </w:pPr>
      <w:r w:rsidRPr="00E46923">
        <w:rPr>
          <w:sz w:val="24"/>
          <w:szCs w:val="24"/>
        </w:rPr>
        <w:t xml:space="preserve">Began </w:t>
      </w:r>
      <w:r w:rsidR="00610554">
        <w:rPr>
          <w:sz w:val="24"/>
          <w:szCs w:val="24"/>
        </w:rPr>
        <w:t>7:3</w:t>
      </w:r>
      <w:r w:rsidR="008E008C">
        <w:rPr>
          <w:sz w:val="24"/>
          <w:szCs w:val="24"/>
        </w:rPr>
        <w:t>0</w:t>
      </w:r>
      <w:r w:rsidR="00610554">
        <w:rPr>
          <w:sz w:val="24"/>
          <w:szCs w:val="24"/>
        </w:rPr>
        <w:t>pm</w:t>
      </w:r>
      <w:r w:rsidR="002368B7">
        <w:rPr>
          <w:sz w:val="24"/>
          <w:szCs w:val="24"/>
        </w:rPr>
        <w:t xml:space="preserve"> and ended</w:t>
      </w:r>
      <w:r w:rsidR="00610554">
        <w:rPr>
          <w:sz w:val="24"/>
          <w:szCs w:val="24"/>
        </w:rPr>
        <w:t xml:space="preserve"> </w:t>
      </w:r>
      <w:r w:rsidR="001C60C3">
        <w:rPr>
          <w:sz w:val="24"/>
          <w:szCs w:val="24"/>
        </w:rPr>
        <w:t>8</w:t>
      </w:r>
      <w:r w:rsidR="000E7F96">
        <w:rPr>
          <w:sz w:val="24"/>
          <w:szCs w:val="24"/>
        </w:rPr>
        <w:t>:</w:t>
      </w:r>
      <w:r w:rsidR="00BB2F58">
        <w:rPr>
          <w:sz w:val="24"/>
          <w:szCs w:val="24"/>
        </w:rPr>
        <w:t>45</w:t>
      </w:r>
      <w:r w:rsidR="002368B7">
        <w:rPr>
          <w:sz w:val="24"/>
          <w:szCs w:val="24"/>
        </w:rPr>
        <w:t xml:space="preserve"> </w:t>
      </w:r>
      <w:r w:rsidRPr="00E46923">
        <w:rPr>
          <w:sz w:val="24"/>
          <w:szCs w:val="24"/>
        </w:rPr>
        <w:t>pm</w:t>
      </w:r>
    </w:p>
    <w:p w14:paraId="39EB5D4A" w14:textId="1566B587" w:rsidR="007029B9" w:rsidRDefault="007029B9" w:rsidP="004A68F1">
      <w:pPr>
        <w:spacing w:after="0"/>
        <w:ind w:left="-1008" w:right="-864"/>
        <w:jc w:val="center"/>
        <w:rPr>
          <w:sz w:val="24"/>
          <w:szCs w:val="24"/>
        </w:rPr>
      </w:pPr>
    </w:p>
    <w:p w14:paraId="62C5CC22" w14:textId="09334C75" w:rsidR="00770F32" w:rsidRDefault="00BB2F58" w:rsidP="007029B9">
      <w:pPr>
        <w:pStyle w:val="ListParagraph"/>
        <w:numPr>
          <w:ilvl w:val="0"/>
          <w:numId w:val="6"/>
        </w:numPr>
        <w:spacing w:after="0"/>
        <w:ind w:right="-864"/>
        <w:rPr>
          <w:sz w:val="24"/>
          <w:szCs w:val="24"/>
        </w:rPr>
      </w:pPr>
      <w:r>
        <w:rPr>
          <w:sz w:val="24"/>
          <w:szCs w:val="24"/>
        </w:rPr>
        <w:t xml:space="preserve">Progress is being made to rebuild the A field playground.  Various vendors are being looked into.  We have been told that we could save money if the maintenance crew does the demolition.  Furthermore, about $15,000 can be saved if we build it with what the companies call a “community build”, which means </w:t>
      </w:r>
      <w:r w:rsidR="00A73EA3">
        <w:rPr>
          <w:sz w:val="24"/>
          <w:szCs w:val="24"/>
        </w:rPr>
        <w:t>25 to 30 volunteers being led by a project manager provided by the company building it.  The money for this project will be coming from the Equalization Fund.  The next step is to get proposals from at least three vendors.   When a date is set, the person organizing the sales reps from the company will alert the committee so that as many people as possible can meet with them.</w:t>
      </w:r>
    </w:p>
    <w:p w14:paraId="1008E060" w14:textId="1BF6A6A7" w:rsidR="00A73EA3" w:rsidRDefault="00A73EA3" w:rsidP="007029B9">
      <w:pPr>
        <w:pStyle w:val="ListParagraph"/>
        <w:numPr>
          <w:ilvl w:val="0"/>
          <w:numId w:val="6"/>
        </w:numPr>
        <w:spacing w:after="0"/>
        <w:ind w:right="-864"/>
        <w:rPr>
          <w:sz w:val="24"/>
          <w:szCs w:val="24"/>
        </w:rPr>
      </w:pPr>
      <w:r>
        <w:rPr>
          <w:sz w:val="24"/>
          <w:szCs w:val="24"/>
        </w:rPr>
        <w:t xml:space="preserve">Tennis Subcommittee report:  A proposal was sent to us by Classic Turf.  The subcommittee agreed that at the price they are suggesting, we will probably only be able to rebuild 4 courts.  </w:t>
      </w:r>
      <w:r w:rsidR="009227AD">
        <w:rPr>
          <w:sz w:val="24"/>
          <w:szCs w:val="24"/>
        </w:rPr>
        <w:t xml:space="preserve">It is agreed that, although we would prefer to have all 6 courts built, we could work with just 4 courts.  The proposal does say that remaining rubble left behind by the milled tennis court will be our responsibility to get rid of it.  A subcommittee member spoke to Tilcon and they will take it for free.  We will have to pay to have it brought there.  That cost was estimated at $1000-1500.  Calls and letters have been sent to get more proposals from other vendors, but we have yet to get replies.  </w:t>
      </w:r>
    </w:p>
    <w:p w14:paraId="60640CA3" w14:textId="7FF95439" w:rsidR="009227AD" w:rsidRDefault="009227AD" w:rsidP="007029B9">
      <w:pPr>
        <w:pStyle w:val="ListParagraph"/>
        <w:numPr>
          <w:ilvl w:val="0"/>
          <w:numId w:val="6"/>
        </w:numPr>
        <w:spacing w:after="0"/>
        <w:ind w:right="-864"/>
        <w:rPr>
          <w:sz w:val="24"/>
          <w:szCs w:val="24"/>
        </w:rPr>
      </w:pPr>
      <w:r>
        <w:rPr>
          <w:sz w:val="24"/>
          <w:szCs w:val="24"/>
        </w:rPr>
        <w:t>Horseshoe pits:  Three bids were obtained to raise the concrete pads 8 inches.  They all come in at around $3500.  It is agreed that we should also raise the entire area around the pits with truck loads of dirt.  Tw</w:t>
      </w:r>
      <w:r w:rsidR="008D1AE0">
        <w:rPr>
          <w:sz w:val="24"/>
          <w:szCs w:val="24"/>
        </w:rPr>
        <w:t>o companies gave full bids to</w:t>
      </w:r>
      <w:r>
        <w:rPr>
          <w:sz w:val="24"/>
          <w:szCs w:val="24"/>
        </w:rPr>
        <w:t xml:space="preserve"> the pads plus the surrounding area.  Bednar landscape Services proposed to do it for $12,880</w:t>
      </w:r>
      <w:r w:rsidR="00DD4C69">
        <w:rPr>
          <w:sz w:val="24"/>
          <w:szCs w:val="24"/>
        </w:rPr>
        <w:t xml:space="preserve"> and Total Landscape Solutions proposed the job costs $7100.  All jobs wil</w:t>
      </w:r>
      <w:r w:rsidR="008D1AE0">
        <w:rPr>
          <w:sz w:val="24"/>
          <w:szCs w:val="24"/>
        </w:rPr>
        <w:t>l</w:t>
      </w:r>
      <w:r w:rsidR="00DD4C69">
        <w:rPr>
          <w:sz w:val="24"/>
          <w:szCs w:val="24"/>
        </w:rPr>
        <w:t xml:space="preserve"> require an additional $750 for 8X8 lumber, hardware and clay.  The committee voted to go with Total Landscaping Solutions.  There are two budget lines that are currently unspent for the A field and we have the funds to pay for it.  </w:t>
      </w:r>
    </w:p>
    <w:p w14:paraId="01A31380" w14:textId="1997334C" w:rsidR="00DD4C69" w:rsidRDefault="00DD4C69" w:rsidP="007029B9">
      <w:pPr>
        <w:pStyle w:val="ListParagraph"/>
        <w:numPr>
          <w:ilvl w:val="0"/>
          <w:numId w:val="6"/>
        </w:numPr>
        <w:spacing w:after="0"/>
        <w:ind w:right="-864"/>
        <w:rPr>
          <w:sz w:val="24"/>
          <w:szCs w:val="24"/>
        </w:rPr>
      </w:pPr>
      <w:r>
        <w:rPr>
          <w:sz w:val="24"/>
          <w:szCs w:val="24"/>
        </w:rPr>
        <w:t>Basketball Courts for beach one:  It was agreed that Athletics will pay for backboards, rims and nets while Beach will pay to have the courts re-lined.</w:t>
      </w:r>
    </w:p>
    <w:p w14:paraId="6358C27B" w14:textId="066FE029" w:rsidR="003F0AF9" w:rsidRDefault="00DD4C69" w:rsidP="007029B9">
      <w:pPr>
        <w:pStyle w:val="ListParagraph"/>
        <w:numPr>
          <w:ilvl w:val="0"/>
          <w:numId w:val="6"/>
        </w:numPr>
        <w:spacing w:after="0"/>
        <w:ind w:right="-864"/>
        <w:rPr>
          <w:sz w:val="24"/>
          <w:szCs w:val="24"/>
        </w:rPr>
      </w:pPr>
      <w:r>
        <w:rPr>
          <w:sz w:val="24"/>
          <w:szCs w:val="24"/>
        </w:rPr>
        <w:t xml:space="preserve">HUB Lakes: Pat Degnan, Glen Katz, swim team and men’s and women’s softball team members attended.  Participation in events earns a community points toward competing in the HUB Lake competition.  </w:t>
      </w:r>
      <w:r w:rsidR="003F0AF9">
        <w:rPr>
          <w:sz w:val="24"/>
          <w:szCs w:val="24"/>
        </w:rPr>
        <w:t>Winning earns more points, but simply participating does as well.  Since it was seen that with just a few more points we could have won the entire season</w:t>
      </w:r>
      <w:r w:rsidR="00741115">
        <w:rPr>
          <w:sz w:val="24"/>
          <w:szCs w:val="24"/>
        </w:rPr>
        <w:t>.</w:t>
      </w:r>
      <w:r w:rsidR="003F0AF9">
        <w:rPr>
          <w:sz w:val="24"/>
          <w:szCs w:val="24"/>
        </w:rPr>
        <w:t xml:space="preserve"> </w:t>
      </w:r>
      <w:r>
        <w:rPr>
          <w:sz w:val="24"/>
          <w:szCs w:val="24"/>
        </w:rPr>
        <w:t xml:space="preserve">It is decided that in 2020 we will get full participation in all activities. </w:t>
      </w:r>
    </w:p>
    <w:p w14:paraId="65AE209A" w14:textId="236FE213" w:rsidR="003F0AF9" w:rsidRDefault="003F0AF9" w:rsidP="007029B9">
      <w:pPr>
        <w:pStyle w:val="ListParagraph"/>
        <w:numPr>
          <w:ilvl w:val="0"/>
          <w:numId w:val="6"/>
        </w:numPr>
        <w:spacing w:after="0"/>
        <w:ind w:right="-864"/>
        <w:rPr>
          <w:sz w:val="24"/>
          <w:szCs w:val="24"/>
        </w:rPr>
      </w:pPr>
      <w:r>
        <w:rPr>
          <w:sz w:val="24"/>
          <w:szCs w:val="24"/>
        </w:rPr>
        <w:t>Toddler Soccer is being well attended (@ 30 participants each week).  We will be purchasing participation metals for the children who participate.</w:t>
      </w:r>
    </w:p>
    <w:p w14:paraId="1640ABDA" w14:textId="34940B67" w:rsidR="003F0AF9" w:rsidRDefault="003F0AF9" w:rsidP="007029B9">
      <w:pPr>
        <w:pStyle w:val="ListParagraph"/>
        <w:numPr>
          <w:ilvl w:val="0"/>
          <w:numId w:val="6"/>
        </w:numPr>
        <w:spacing w:after="0"/>
        <w:ind w:right="-864"/>
        <w:rPr>
          <w:sz w:val="24"/>
          <w:szCs w:val="24"/>
        </w:rPr>
      </w:pPr>
      <w:r>
        <w:rPr>
          <w:sz w:val="24"/>
          <w:szCs w:val="24"/>
        </w:rPr>
        <w:t>Fino will be called to get us a proposal to place two 500 watt LED lights and to reposition the four lights that are there when doing the job.</w:t>
      </w:r>
    </w:p>
    <w:p w14:paraId="6EA353C3" w14:textId="33204F8C" w:rsidR="003F0AF9" w:rsidRPr="007029B9" w:rsidRDefault="0049615B" w:rsidP="007029B9">
      <w:pPr>
        <w:pStyle w:val="ListParagraph"/>
        <w:numPr>
          <w:ilvl w:val="0"/>
          <w:numId w:val="6"/>
        </w:numPr>
        <w:spacing w:after="0"/>
        <w:ind w:right="-864"/>
        <w:rPr>
          <w:sz w:val="24"/>
          <w:szCs w:val="24"/>
        </w:rPr>
      </w:pPr>
      <w:r>
        <w:rPr>
          <w:sz w:val="24"/>
          <w:szCs w:val="24"/>
        </w:rPr>
        <w:t xml:space="preserve">A conversation was had about how we might be able to ask for funds from groups that do use or may want to use our property.  </w:t>
      </w:r>
      <w:r w:rsidR="00A95F5B">
        <w:rPr>
          <w:sz w:val="24"/>
          <w:szCs w:val="24"/>
        </w:rPr>
        <w:t>This may be researched further.</w:t>
      </w:r>
    </w:p>
    <w:p w14:paraId="47758DF3" w14:textId="03D36E0F" w:rsidR="00AC78F3" w:rsidRDefault="00AC78F3" w:rsidP="00AC78F3">
      <w:pPr>
        <w:spacing w:after="0"/>
        <w:ind w:right="-864"/>
      </w:pPr>
    </w:p>
    <w:p w14:paraId="6E4D2E18" w14:textId="335E592C" w:rsidR="00197ED7" w:rsidRDefault="00AC78F3" w:rsidP="00AC78F3">
      <w:pPr>
        <w:spacing w:after="0"/>
        <w:ind w:right="-864"/>
      </w:pPr>
      <w:r>
        <w:t xml:space="preserve">Attending:  </w:t>
      </w:r>
      <w:r w:rsidR="00430B9A">
        <w:t xml:space="preserve"> </w:t>
      </w:r>
      <w:r w:rsidR="0024692F">
        <w:t xml:space="preserve">Glen Katz, </w:t>
      </w:r>
      <w:r>
        <w:t>Bob Feho</w:t>
      </w:r>
      <w:r w:rsidR="007A10F5">
        <w:t>n</w:t>
      </w:r>
      <w:r w:rsidR="00BB2F58">
        <w:t xml:space="preserve">, Pat Degnan, Dave Neu, Chris Kleinwaks, Frances Zegar, Steve </w:t>
      </w:r>
      <w:r w:rsidR="00741115">
        <w:t>Koenigs</w:t>
      </w:r>
      <w:bookmarkStart w:id="0" w:name="_GoBack"/>
      <w:bookmarkEnd w:id="0"/>
      <w:r w:rsidR="00BB2F58">
        <w:t>berg, Matt Culkin</w:t>
      </w:r>
      <w:r w:rsidR="00B66075">
        <w:t xml:space="preserve"> &amp;</w:t>
      </w:r>
      <w:r w:rsidR="00BB2F58">
        <w:t xml:space="preserve"> Dave Duff</w:t>
      </w:r>
      <w:r w:rsidR="00B66075">
        <w:t>.</w:t>
      </w:r>
    </w:p>
    <w:p w14:paraId="24D586D7" w14:textId="77777777" w:rsidR="00B66075" w:rsidRDefault="00B66075" w:rsidP="00B66075">
      <w:pPr>
        <w:spacing w:after="0"/>
        <w:ind w:right="-864"/>
      </w:pPr>
      <w:r>
        <w:t>Minutes submitted by: Bob Fehon-Co Chair</w:t>
      </w:r>
      <w:r>
        <w:tab/>
      </w:r>
      <w:r>
        <w:tab/>
        <w:t>Approved by: Pat Degnan-OIC</w:t>
      </w:r>
    </w:p>
    <w:p w14:paraId="5C61D58B" w14:textId="70CDDE49" w:rsidR="00B66075" w:rsidRDefault="00B66075" w:rsidP="00AC78F3">
      <w:pPr>
        <w:spacing w:after="0"/>
        <w:ind w:right="-864"/>
      </w:pPr>
      <w:r>
        <w:lastRenderedPageBreak/>
        <w:tab/>
      </w:r>
    </w:p>
    <w:sectPr w:rsidR="00B66075" w:rsidSect="00B66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1895"/>
    <w:multiLevelType w:val="hybridMultilevel"/>
    <w:tmpl w:val="6958E510"/>
    <w:lvl w:ilvl="0" w:tplc="6A28D9DC">
      <w:numFmt w:val="bullet"/>
      <w:lvlText w:val=""/>
      <w:lvlJc w:val="left"/>
      <w:pPr>
        <w:ind w:left="-648" w:hanging="360"/>
      </w:pPr>
      <w:rPr>
        <w:rFonts w:ascii="Symbol" w:eastAsia="Calibri" w:hAnsi="Symbol" w:cs="Times New Roman" w:hint="default"/>
      </w:rPr>
    </w:lvl>
    <w:lvl w:ilvl="1" w:tplc="04090003" w:tentative="1">
      <w:start w:val="1"/>
      <w:numFmt w:val="bullet"/>
      <w:lvlText w:val="o"/>
      <w:lvlJc w:val="left"/>
      <w:pPr>
        <w:ind w:left="72" w:hanging="360"/>
      </w:pPr>
      <w:rPr>
        <w:rFonts w:ascii="Courier New" w:hAnsi="Courier New" w:cs="Courier New" w:hint="default"/>
      </w:rPr>
    </w:lvl>
    <w:lvl w:ilvl="2" w:tplc="04090005" w:tentative="1">
      <w:start w:val="1"/>
      <w:numFmt w:val="bullet"/>
      <w:lvlText w:val=""/>
      <w:lvlJc w:val="left"/>
      <w:pPr>
        <w:ind w:left="792" w:hanging="360"/>
      </w:pPr>
      <w:rPr>
        <w:rFonts w:ascii="Wingdings" w:hAnsi="Wingdings" w:hint="default"/>
      </w:rPr>
    </w:lvl>
    <w:lvl w:ilvl="3" w:tplc="04090001" w:tentative="1">
      <w:start w:val="1"/>
      <w:numFmt w:val="bullet"/>
      <w:lvlText w:val=""/>
      <w:lvlJc w:val="left"/>
      <w:pPr>
        <w:ind w:left="1512" w:hanging="360"/>
      </w:pPr>
      <w:rPr>
        <w:rFonts w:ascii="Symbol" w:hAnsi="Symbol" w:hint="default"/>
      </w:rPr>
    </w:lvl>
    <w:lvl w:ilvl="4" w:tplc="04090003" w:tentative="1">
      <w:start w:val="1"/>
      <w:numFmt w:val="bullet"/>
      <w:lvlText w:val="o"/>
      <w:lvlJc w:val="left"/>
      <w:pPr>
        <w:ind w:left="2232" w:hanging="360"/>
      </w:pPr>
      <w:rPr>
        <w:rFonts w:ascii="Courier New" w:hAnsi="Courier New" w:cs="Courier New" w:hint="default"/>
      </w:rPr>
    </w:lvl>
    <w:lvl w:ilvl="5" w:tplc="04090005" w:tentative="1">
      <w:start w:val="1"/>
      <w:numFmt w:val="bullet"/>
      <w:lvlText w:val=""/>
      <w:lvlJc w:val="left"/>
      <w:pPr>
        <w:ind w:left="2952" w:hanging="360"/>
      </w:pPr>
      <w:rPr>
        <w:rFonts w:ascii="Wingdings" w:hAnsi="Wingdings" w:hint="default"/>
      </w:rPr>
    </w:lvl>
    <w:lvl w:ilvl="6" w:tplc="04090001" w:tentative="1">
      <w:start w:val="1"/>
      <w:numFmt w:val="bullet"/>
      <w:lvlText w:val=""/>
      <w:lvlJc w:val="left"/>
      <w:pPr>
        <w:ind w:left="3672" w:hanging="360"/>
      </w:pPr>
      <w:rPr>
        <w:rFonts w:ascii="Symbol" w:hAnsi="Symbol" w:hint="default"/>
      </w:rPr>
    </w:lvl>
    <w:lvl w:ilvl="7" w:tplc="04090003" w:tentative="1">
      <w:start w:val="1"/>
      <w:numFmt w:val="bullet"/>
      <w:lvlText w:val="o"/>
      <w:lvlJc w:val="left"/>
      <w:pPr>
        <w:ind w:left="4392" w:hanging="360"/>
      </w:pPr>
      <w:rPr>
        <w:rFonts w:ascii="Courier New" w:hAnsi="Courier New" w:cs="Courier New" w:hint="default"/>
      </w:rPr>
    </w:lvl>
    <w:lvl w:ilvl="8" w:tplc="04090005" w:tentative="1">
      <w:start w:val="1"/>
      <w:numFmt w:val="bullet"/>
      <w:lvlText w:val=""/>
      <w:lvlJc w:val="left"/>
      <w:pPr>
        <w:ind w:left="5112" w:hanging="360"/>
      </w:pPr>
      <w:rPr>
        <w:rFonts w:ascii="Wingdings" w:hAnsi="Wingdings" w:hint="default"/>
      </w:rPr>
    </w:lvl>
  </w:abstractNum>
  <w:abstractNum w:abstractNumId="1" w15:restartNumberingAfterBreak="0">
    <w:nsid w:val="24882C2B"/>
    <w:multiLevelType w:val="hybridMultilevel"/>
    <w:tmpl w:val="366AF268"/>
    <w:lvl w:ilvl="0" w:tplc="A448F9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F57A9"/>
    <w:multiLevelType w:val="hybridMultilevel"/>
    <w:tmpl w:val="4F1AFE70"/>
    <w:lvl w:ilvl="0" w:tplc="A634AE2C">
      <w:start w:val="2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B3259"/>
    <w:multiLevelType w:val="hybridMultilevel"/>
    <w:tmpl w:val="4A868EF0"/>
    <w:lvl w:ilvl="0" w:tplc="BB2C37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093D76"/>
    <w:multiLevelType w:val="hybridMultilevel"/>
    <w:tmpl w:val="27EE3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C383654"/>
    <w:multiLevelType w:val="hybridMultilevel"/>
    <w:tmpl w:val="B49658D4"/>
    <w:lvl w:ilvl="0" w:tplc="58E235F0">
      <w:numFmt w:val="bullet"/>
      <w:lvlText w:val=""/>
      <w:lvlJc w:val="left"/>
      <w:pPr>
        <w:ind w:left="-648" w:hanging="360"/>
      </w:pPr>
      <w:rPr>
        <w:rFonts w:ascii="Symbol" w:eastAsiaTheme="minorHAnsi" w:hAnsi="Symbol" w:cstheme="minorBidi" w:hint="default"/>
      </w:rPr>
    </w:lvl>
    <w:lvl w:ilvl="1" w:tplc="04090003" w:tentative="1">
      <w:start w:val="1"/>
      <w:numFmt w:val="bullet"/>
      <w:lvlText w:val="o"/>
      <w:lvlJc w:val="left"/>
      <w:pPr>
        <w:ind w:left="72" w:hanging="360"/>
      </w:pPr>
      <w:rPr>
        <w:rFonts w:ascii="Courier New" w:hAnsi="Courier New" w:cs="Courier New" w:hint="default"/>
      </w:rPr>
    </w:lvl>
    <w:lvl w:ilvl="2" w:tplc="04090005" w:tentative="1">
      <w:start w:val="1"/>
      <w:numFmt w:val="bullet"/>
      <w:lvlText w:val=""/>
      <w:lvlJc w:val="left"/>
      <w:pPr>
        <w:ind w:left="792" w:hanging="360"/>
      </w:pPr>
      <w:rPr>
        <w:rFonts w:ascii="Wingdings" w:hAnsi="Wingdings" w:hint="default"/>
      </w:rPr>
    </w:lvl>
    <w:lvl w:ilvl="3" w:tplc="04090001" w:tentative="1">
      <w:start w:val="1"/>
      <w:numFmt w:val="bullet"/>
      <w:lvlText w:val=""/>
      <w:lvlJc w:val="left"/>
      <w:pPr>
        <w:ind w:left="1512" w:hanging="360"/>
      </w:pPr>
      <w:rPr>
        <w:rFonts w:ascii="Symbol" w:hAnsi="Symbol" w:hint="default"/>
      </w:rPr>
    </w:lvl>
    <w:lvl w:ilvl="4" w:tplc="04090003" w:tentative="1">
      <w:start w:val="1"/>
      <w:numFmt w:val="bullet"/>
      <w:lvlText w:val="o"/>
      <w:lvlJc w:val="left"/>
      <w:pPr>
        <w:ind w:left="2232" w:hanging="360"/>
      </w:pPr>
      <w:rPr>
        <w:rFonts w:ascii="Courier New" w:hAnsi="Courier New" w:cs="Courier New" w:hint="default"/>
      </w:rPr>
    </w:lvl>
    <w:lvl w:ilvl="5" w:tplc="04090005" w:tentative="1">
      <w:start w:val="1"/>
      <w:numFmt w:val="bullet"/>
      <w:lvlText w:val=""/>
      <w:lvlJc w:val="left"/>
      <w:pPr>
        <w:ind w:left="2952" w:hanging="360"/>
      </w:pPr>
      <w:rPr>
        <w:rFonts w:ascii="Wingdings" w:hAnsi="Wingdings" w:hint="default"/>
      </w:rPr>
    </w:lvl>
    <w:lvl w:ilvl="6" w:tplc="04090001" w:tentative="1">
      <w:start w:val="1"/>
      <w:numFmt w:val="bullet"/>
      <w:lvlText w:val=""/>
      <w:lvlJc w:val="left"/>
      <w:pPr>
        <w:ind w:left="3672" w:hanging="360"/>
      </w:pPr>
      <w:rPr>
        <w:rFonts w:ascii="Symbol" w:hAnsi="Symbol" w:hint="default"/>
      </w:rPr>
    </w:lvl>
    <w:lvl w:ilvl="7" w:tplc="04090003" w:tentative="1">
      <w:start w:val="1"/>
      <w:numFmt w:val="bullet"/>
      <w:lvlText w:val="o"/>
      <w:lvlJc w:val="left"/>
      <w:pPr>
        <w:ind w:left="4392" w:hanging="360"/>
      </w:pPr>
      <w:rPr>
        <w:rFonts w:ascii="Courier New" w:hAnsi="Courier New" w:cs="Courier New" w:hint="default"/>
      </w:rPr>
    </w:lvl>
    <w:lvl w:ilvl="8" w:tplc="04090005" w:tentative="1">
      <w:start w:val="1"/>
      <w:numFmt w:val="bullet"/>
      <w:lvlText w:val=""/>
      <w:lvlJc w:val="left"/>
      <w:pPr>
        <w:ind w:left="5112"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479"/>
    <w:rsid w:val="0000126E"/>
    <w:rsid w:val="000E7F96"/>
    <w:rsid w:val="0014730F"/>
    <w:rsid w:val="001474C4"/>
    <w:rsid w:val="00156FF5"/>
    <w:rsid w:val="00177AFF"/>
    <w:rsid w:val="00181566"/>
    <w:rsid w:val="00195479"/>
    <w:rsid w:val="00197ED7"/>
    <w:rsid w:val="001B2288"/>
    <w:rsid w:val="001C60C3"/>
    <w:rsid w:val="002048C5"/>
    <w:rsid w:val="00212483"/>
    <w:rsid w:val="002221C5"/>
    <w:rsid w:val="0023064E"/>
    <w:rsid w:val="002368B7"/>
    <w:rsid w:val="00241E2E"/>
    <w:rsid w:val="0024692F"/>
    <w:rsid w:val="002B46DB"/>
    <w:rsid w:val="002B4E28"/>
    <w:rsid w:val="002C11F0"/>
    <w:rsid w:val="00364D00"/>
    <w:rsid w:val="003748E5"/>
    <w:rsid w:val="003C6E14"/>
    <w:rsid w:val="003F0AF9"/>
    <w:rsid w:val="00430B9A"/>
    <w:rsid w:val="00434AEA"/>
    <w:rsid w:val="00446486"/>
    <w:rsid w:val="0049615B"/>
    <w:rsid w:val="004A68F1"/>
    <w:rsid w:val="004F0905"/>
    <w:rsid w:val="00520896"/>
    <w:rsid w:val="00562809"/>
    <w:rsid w:val="005E4333"/>
    <w:rsid w:val="00610554"/>
    <w:rsid w:val="0061260D"/>
    <w:rsid w:val="00621851"/>
    <w:rsid w:val="00624EFE"/>
    <w:rsid w:val="006431BF"/>
    <w:rsid w:val="00670808"/>
    <w:rsid w:val="00671DCC"/>
    <w:rsid w:val="006727C2"/>
    <w:rsid w:val="00676EE1"/>
    <w:rsid w:val="00692CFC"/>
    <w:rsid w:val="00695A21"/>
    <w:rsid w:val="006B393C"/>
    <w:rsid w:val="006E6D55"/>
    <w:rsid w:val="007029B9"/>
    <w:rsid w:val="00741115"/>
    <w:rsid w:val="007651E0"/>
    <w:rsid w:val="00770F32"/>
    <w:rsid w:val="00795157"/>
    <w:rsid w:val="007A10F5"/>
    <w:rsid w:val="007D7510"/>
    <w:rsid w:val="00800F4D"/>
    <w:rsid w:val="00854F62"/>
    <w:rsid w:val="0087029F"/>
    <w:rsid w:val="00875962"/>
    <w:rsid w:val="0088074A"/>
    <w:rsid w:val="008C3D2E"/>
    <w:rsid w:val="008D1AE0"/>
    <w:rsid w:val="008E008C"/>
    <w:rsid w:val="00916415"/>
    <w:rsid w:val="009227AD"/>
    <w:rsid w:val="009909B8"/>
    <w:rsid w:val="00994F06"/>
    <w:rsid w:val="009A0180"/>
    <w:rsid w:val="009B049F"/>
    <w:rsid w:val="009C02BB"/>
    <w:rsid w:val="009F449A"/>
    <w:rsid w:val="00A30548"/>
    <w:rsid w:val="00A5453A"/>
    <w:rsid w:val="00A55224"/>
    <w:rsid w:val="00A73EA3"/>
    <w:rsid w:val="00A82098"/>
    <w:rsid w:val="00A8605A"/>
    <w:rsid w:val="00A95F5B"/>
    <w:rsid w:val="00AC358D"/>
    <w:rsid w:val="00AC7383"/>
    <w:rsid w:val="00AC78F3"/>
    <w:rsid w:val="00AD7DA2"/>
    <w:rsid w:val="00AE1389"/>
    <w:rsid w:val="00B00636"/>
    <w:rsid w:val="00B14EF0"/>
    <w:rsid w:val="00B66075"/>
    <w:rsid w:val="00BB2F58"/>
    <w:rsid w:val="00BE1BE8"/>
    <w:rsid w:val="00C13CDA"/>
    <w:rsid w:val="00C45FA7"/>
    <w:rsid w:val="00C474FB"/>
    <w:rsid w:val="00C73C4B"/>
    <w:rsid w:val="00C8750D"/>
    <w:rsid w:val="00CC4597"/>
    <w:rsid w:val="00CE09E7"/>
    <w:rsid w:val="00D15919"/>
    <w:rsid w:val="00D508FF"/>
    <w:rsid w:val="00D70656"/>
    <w:rsid w:val="00DD4C69"/>
    <w:rsid w:val="00DE33CE"/>
    <w:rsid w:val="00DF3163"/>
    <w:rsid w:val="00E25BCB"/>
    <w:rsid w:val="00E46923"/>
    <w:rsid w:val="00EB51C8"/>
    <w:rsid w:val="00EE6502"/>
    <w:rsid w:val="00EF4DC7"/>
    <w:rsid w:val="00F03833"/>
    <w:rsid w:val="00F17247"/>
    <w:rsid w:val="00F4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7AC5"/>
  <w15:chartTrackingRefBased/>
  <w15:docId w15:val="{53D740BB-47AC-4DB2-8695-DAD00FB6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29F"/>
    <w:pPr>
      <w:ind w:left="720"/>
      <w:contextualSpacing/>
    </w:pPr>
  </w:style>
  <w:style w:type="character" w:styleId="Hyperlink">
    <w:name w:val="Hyperlink"/>
    <w:basedOn w:val="DefaultParagraphFont"/>
    <w:uiPriority w:val="99"/>
    <w:unhideWhenUsed/>
    <w:rsid w:val="00692CFC"/>
    <w:rPr>
      <w:color w:val="0563C1" w:themeColor="hyperlink"/>
      <w:u w:val="single"/>
    </w:rPr>
  </w:style>
  <w:style w:type="character" w:customStyle="1" w:styleId="UnresolvedMention1">
    <w:name w:val="Unresolved Mention1"/>
    <w:basedOn w:val="DefaultParagraphFont"/>
    <w:uiPriority w:val="99"/>
    <w:semiHidden/>
    <w:unhideWhenUsed/>
    <w:rsid w:val="00692C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380271">
      <w:bodyDiv w:val="1"/>
      <w:marLeft w:val="0"/>
      <w:marRight w:val="0"/>
      <w:marTop w:val="0"/>
      <w:marBottom w:val="0"/>
      <w:divBdr>
        <w:top w:val="none" w:sz="0" w:space="0" w:color="auto"/>
        <w:left w:val="none" w:sz="0" w:space="0" w:color="auto"/>
        <w:bottom w:val="none" w:sz="0" w:space="0" w:color="auto"/>
        <w:right w:val="none" w:sz="0" w:space="0" w:color="auto"/>
      </w:divBdr>
    </w:div>
    <w:div w:id="18884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Elizabeth Board of Education</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FEHON, ROBERT</dc:creator>
  <cp:keywords/>
  <dc:description/>
  <cp:lastModifiedBy>Suzie</cp:lastModifiedBy>
  <cp:revision>4</cp:revision>
  <dcterms:created xsi:type="dcterms:W3CDTF">2019-10-11T16:39:00Z</dcterms:created>
  <dcterms:modified xsi:type="dcterms:W3CDTF">2019-10-17T15:14:00Z</dcterms:modified>
</cp:coreProperties>
</file>