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27DC" w14:textId="06607C3D" w:rsidR="00012026" w:rsidRPr="009A1A74" w:rsidRDefault="00012026" w:rsidP="00012026">
      <w:pPr>
        <w:spacing w:after="0" w:line="240" w:lineRule="auto"/>
        <w:rPr>
          <w:rFonts w:ascii="Times New Roman" w:eastAsia="Times New Roman" w:hAnsi="Times New Roman" w:cs="Times New Roman"/>
          <w:b/>
          <w:u w:val="single"/>
        </w:rPr>
      </w:pPr>
      <w:r w:rsidRPr="009A1A74">
        <w:rPr>
          <w:rFonts w:ascii="Times New Roman" w:eastAsia="Times New Roman" w:hAnsi="Times New Roman" w:cs="Times New Roman"/>
          <w:b/>
          <w:u w:val="single"/>
        </w:rPr>
        <w:t xml:space="preserve">Legal and By-Laws Committee: </w:t>
      </w:r>
      <w:r>
        <w:rPr>
          <w:rFonts w:ascii="Times New Roman" w:eastAsia="Times New Roman" w:hAnsi="Times New Roman" w:cs="Times New Roman"/>
          <w:b/>
          <w:u w:val="single"/>
        </w:rPr>
        <w:t>April 11</w:t>
      </w:r>
      <w:r w:rsidRPr="009A1A74">
        <w:rPr>
          <w:rFonts w:ascii="Times New Roman" w:eastAsia="Times New Roman" w:hAnsi="Times New Roman" w:cs="Times New Roman"/>
          <w:b/>
          <w:u w:val="single"/>
        </w:rPr>
        <w:t xml:space="preserve">, </w:t>
      </w:r>
      <w:proofErr w:type="gramStart"/>
      <w:r w:rsidRPr="009A1A74">
        <w:rPr>
          <w:rFonts w:ascii="Times New Roman" w:eastAsia="Times New Roman" w:hAnsi="Times New Roman" w:cs="Times New Roman"/>
          <w:b/>
          <w:u w:val="single"/>
        </w:rPr>
        <w:t>2024</w:t>
      </w:r>
      <w:proofErr w:type="gramEnd"/>
      <w:r w:rsidRPr="009A1A74">
        <w:rPr>
          <w:rFonts w:ascii="Times New Roman" w:eastAsia="Times New Roman" w:hAnsi="Times New Roman" w:cs="Times New Roman"/>
          <w:b/>
          <w:u w:val="single"/>
        </w:rPr>
        <w:t xml:space="preserve"> Minutes</w:t>
      </w:r>
    </w:p>
    <w:p w14:paraId="51D7C8C3" w14:textId="77777777" w:rsidR="00012026" w:rsidRPr="009A1A74" w:rsidRDefault="00012026" w:rsidP="00012026">
      <w:pPr>
        <w:spacing w:after="0" w:line="240" w:lineRule="auto"/>
        <w:rPr>
          <w:rFonts w:ascii="Times New Roman" w:eastAsia="Times New Roman" w:hAnsi="Times New Roman" w:cs="Times New Roman"/>
        </w:rPr>
      </w:pPr>
    </w:p>
    <w:p w14:paraId="5E3DB044" w14:textId="77777777" w:rsidR="00012026" w:rsidRPr="009A1A74" w:rsidRDefault="00012026" w:rsidP="00012026">
      <w:pPr>
        <w:spacing w:after="0" w:line="240" w:lineRule="auto"/>
        <w:rPr>
          <w:rFonts w:ascii="Times New Roman" w:eastAsia="Times New Roman" w:hAnsi="Times New Roman" w:cs="Times New Roman"/>
          <w:u w:val="single"/>
        </w:rPr>
      </w:pPr>
      <w:r w:rsidRPr="009A1A74">
        <w:rPr>
          <w:rFonts w:ascii="Times New Roman" w:eastAsia="Times New Roman" w:hAnsi="Times New Roman" w:cs="Times New Roman"/>
          <w:u w:val="single"/>
        </w:rPr>
        <w:t>Meeting Attendees</w:t>
      </w:r>
    </w:p>
    <w:p w14:paraId="38278EFD" w14:textId="07EAC0EA" w:rsidR="00012026" w:rsidRPr="009A1A74" w:rsidRDefault="00012026" w:rsidP="00012026">
      <w:pPr>
        <w:spacing w:after="0" w:line="240" w:lineRule="auto"/>
        <w:rPr>
          <w:rFonts w:ascii="Times New Roman" w:eastAsia="Times New Roman" w:hAnsi="Times New Roman" w:cs="Times New Roman"/>
        </w:rPr>
      </w:pPr>
      <w:r w:rsidRPr="009A1A74">
        <w:rPr>
          <w:rFonts w:ascii="Times New Roman" w:eastAsia="Times New Roman" w:hAnsi="Times New Roman" w:cs="Times New Roman"/>
        </w:rPr>
        <w:t xml:space="preserve">Members Present: </w:t>
      </w:r>
      <w:r w:rsidRPr="00C1138F">
        <w:rPr>
          <w:rFonts w:ascii="Times New Roman" w:eastAsia="Times New Roman" w:hAnsi="Times New Roman" w:cs="Times New Roman"/>
        </w:rPr>
        <w:t>Barry Mendelsohn, Evan Trisler, Mark Kempner, Lauren Bianchi, James Del Greco, Kristen Neu, Bill Roberto</w:t>
      </w:r>
      <w:r w:rsidR="0013764C" w:rsidRPr="00C1138F">
        <w:rPr>
          <w:rFonts w:ascii="Times New Roman" w:eastAsia="Times New Roman" w:hAnsi="Times New Roman" w:cs="Times New Roman"/>
        </w:rPr>
        <w:t>, Mike Freedman</w:t>
      </w:r>
    </w:p>
    <w:p w14:paraId="3EC7D695" w14:textId="77777777" w:rsidR="00012026" w:rsidRPr="009A1A74" w:rsidRDefault="00012026" w:rsidP="00012026">
      <w:pPr>
        <w:spacing w:after="0" w:line="240" w:lineRule="auto"/>
        <w:rPr>
          <w:rFonts w:ascii="Times New Roman" w:eastAsia="Times New Roman" w:hAnsi="Times New Roman" w:cs="Times New Roman"/>
        </w:rPr>
      </w:pPr>
    </w:p>
    <w:p w14:paraId="137FEC45" w14:textId="6DFFBECF" w:rsidR="00012026" w:rsidRPr="009A1A74" w:rsidRDefault="00012026" w:rsidP="00012026">
      <w:pPr>
        <w:spacing w:after="0" w:line="240" w:lineRule="auto"/>
        <w:rPr>
          <w:rFonts w:ascii="Times New Roman" w:eastAsia="Times New Roman" w:hAnsi="Times New Roman" w:cs="Times New Roman"/>
        </w:rPr>
      </w:pPr>
      <w:r w:rsidRPr="009A1A74">
        <w:rPr>
          <w:rFonts w:ascii="Times New Roman" w:eastAsia="Times New Roman" w:hAnsi="Times New Roman" w:cs="Times New Roman"/>
        </w:rPr>
        <w:t xml:space="preserve">This meeting was called to order on Thursday, </w:t>
      </w:r>
      <w:r w:rsidR="0013764C">
        <w:rPr>
          <w:rFonts w:ascii="Times New Roman" w:eastAsia="Times New Roman" w:hAnsi="Times New Roman" w:cs="Times New Roman"/>
        </w:rPr>
        <w:t>April 11</w:t>
      </w:r>
      <w:r w:rsidRPr="009A1A74">
        <w:rPr>
          <w:rFonts w:ascii="Times New Roman" w:eastAsia="Times New Roman" w:hAnsi="Times New Roman" w:cs="Times New Roman"/>
        </w:rPr>
        <w:t xml:space="preserve">, </w:t>
      </w:r>
      <w:proofErr w:type="gramStart"/>
      <w:r w:rsidRPr="009A1A74">
        <w:rPr>
          <w:rFonts w:ascii="Times New Roman" w:eastAsia="Times New Roman" w:hAnsi="Times New Roman" w:cs="Times New Roman"/>
        </w:rPr>
        <w:t>2024</w:t>
      </w:r>
      <w:proofErr w:type="gramEnd"/>
      <w:r w:rsidRPr="009A1A74">
        <w:rPr>
          <w:rFonts w:ascii="Times New Roman" w:eastAsia="Times New Roman" w:hAnsi="Times New Roman" w:cs="Times New Roman"/>
        </w:rPr>
        <w:t xml:space="preserve"> at 8:01 p.m. in person </w:t>
      </w:r>
      <w:r w:rsidR="0013764C">
        <w:rPr>
          <w:rFonts w:ascii="Times New Roman" w:eastAsia="Times New Roman" w:hAnsi="Times New Roman" w:cs="Times New Roman"/>
        </w:rPr>
        <w:t xml:space="preserve">in the </w:t>
      </w:r>
      <w:r w:rsidRPr="009A1A74">
        <w:rPr>
          <w:rFonts w:ascii="Times New Roman" w:eastAsia="Times New Roman" w:hAnsi="Times New Roman" w:cs="Times New Roman"/>
        </w:rPr>
        <w:t>Trophy Room at WML Clubhouse.</w:t>
      </w:r>
    </w:p>
    <w:p w14:paraId="2D97DA40" w14:textId="77777777" w:rsidR="00012026" w:rsidRPr="009A1A74" w:rsidRDefault="00012026" w:rsidP="00012026">
      <w:pPr>
        <w:spacing w:after="0" w:line="240" w:lineRule="auto"/>
        <w:rPr>
          <w:rFonts w:ascii="Times New Roman" w:eastAsia="Times New Roman" w:hAnsi="Times New Roman" w:cs="Times New Roman"/>
        </w:rPr>
      </w:pPr>
    </w:p>
    <w:p w14:paraId="359C9228" w14:textId="12A38CB5" w:rsidR="00012026" w:rsidRPr="009A1A74" w:rsidRDefault="00012026" w:rsidP="00012026">
      <w:pPr>
        <w:spacing w:after="0" w:line="240" w:lineRule="auto"/>
        <w:rPr>
          <w:rFonts w:ascii="Times New Roman" w:eastAsia="Times New Roman" w:hAnsi="Times New Roman" w:cs="Times New Roman"/>
        </w:rPr>
      </w:pPr>
      <w:r w:rsidRPr="009A1A74">
        <w:rPr>
          <w:rFonts w:ascii="Times New Roman" w:eastAsia="Times New Roman" w:hAnsi="Times New Roman" w:cs="Times New Roman"/>
        </w:rPr>
        <w:t xml:space="preserve">The </w:t>
      </w:r>
      <w:r w:rsidR="0013764C">
        <w:rPr>
          <w:rFonts w:ascii="Times New Roman" w:eastAsia="Times New Roman" w:hAnsi="Times New Roman" w:cs="Times New Roman"/>
        </w:rPr>
        <w:t>March</w:t>
      </w:r>
      <w:r w:rsidRPr="009A1A74">
        <w:rPr>
          <w:rFonts w:ascii="Times New Roman" w:eastAsia="Times New Roman" w:hAnsi="Times New Roman" w:cs="Times New Roman"/>
        </w:rPr>
        <w:t xml:space="preserve"> Meeting Minutes were accepted. </w:t>
      </w:r>
    </w:p>
    <w:p w14:paraId="5857D2B5" w14:textId="5E28508B" w:rsidR="0013764C" w:rsidRDefault="00012026" w:rsidP="00012026">
      <w:pPr>
        <w:shd w:val="clear" w:color="auto" w:fill="FFFFFF"/>
        <w:spacing w:before="240" w:after="240" w:line="288" w:lineRule="auto"/>
        <w:rPr>
          <w:rFonts w:ascii="Times New Roman" w:eastAsia="Times New Roman" w:hAnsi="Times New Roman" w:cs="Times New Roman"/>
          <w:color w:val="222222"/>
        </w:rPr>
      </w:pPr>
      <w:r w:rsidRPr="009A1A74">
        <w:rPr>
          <w:rFonts w:ascii="Times New Roman" w:eastAsia="Times New Roman" w:hAnsi="Times New Roman" w:cs="Times New Roman"/>
          <w:color w:val="222222"/>
        </w:rPr>
        <w:t xml:space="preserve">The Committee reviewed </w:t>
      </w:r>
      <w:r w:rsidR="0013764C">
        <w:rPr>
          <w:rFonts w:ascii="Times New Roman" w:eastAsia="Times New Roman" w:hAnsi="Times New Roman" w:cs="Times New Roman"/>
          <w:color w:val="222222"/>
        </w:rPr>
        <w:t>the collect</w:t>
      </w:r>
      <w:r w:rsidR="00EF5B26">
        <w:rPr>
          <w:rFonts w:ascii="Times New Roman" w:eastAsia="Times New Roman" w:hAnsi="Times New Roman" w:cs="Times New Roman"/>
          <w:color w:val="222222"/>
        </w:rPr>
        <w:t xml:space="preserve">ed </w:t>
      </w:r>
      <w:r w:rsidR="0013764C">
        <w:rPr>
          <w:rFonts w:ascii="Times New Roman" w:eastAsia="Times New Roman" w:hAnsi="Times New Roman" w:cs="Times New Roman"/>
          <w:color w:val="222222"/>
        </w:rPr>
        <w:t>information from the office</w:t>
      </w:r>
      <w:r w:rsidR="00EF5B26">
        <w:rPr>
          <w:rFonts w:ascii="Times New Roman" w:eastAsia="Times New Roman" w:hAnsi="Times New Roman" w:cs="Times New Roman"/>
          <w:color w:val="222222"/>
        </w:rPr>
        <w:t>:</w:t>
      </w:r>
    </w:p>
    <w:p w14:paraId="6A50D7AB" w14:textId="60A54713" w:rsidR="0013764C" w:rsidRPr="009A1A74" w:rsidRDefault="00EF5B26" w:rsidP="0013764C">
      <w:pPr>
        <w:pStyle w:val="ListParagraph"/>
        <w:numPr>
          <w:ilvl w:val="0"/>
          <w:numId w:val="1"/>
        </w:numPr>
        <w:shd w:val="clear" w:color="auto" w:fill="FFFFFF"/>
        <w:spacing w:before="240" w:after="24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Household Application</w:t>
      </w:r>
    </w:p>
    <w:p w14:paraId="3A6EA0CD" w14:textId="691A0C59" w:rsidR="0013764C" w:rsidRPr="009A1A74" w:rsidRDefault="00EF5B26" w:rsidP="0013764C">
      <w:pPr>
        <w:pStyle w:val="ListParagraph"/>
        <w:numPr>
          <w:ilvl w:val="0"/>
          <w:numId w:val="1"/>
        </w:numPr>
        <w:shd w:val="clear" w:color="auto" w:fill="FFFFFF"/>
        <w:spacing w:before="240" w:after="24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Data on ho</w:t>
      </w:r>
      <w:r w:rsidR="0013764C" w:rsidRPr="009A1A74">
        <w:rPr>
          <w:rFonts w:ascii="Times New Roman" w:eastAsia="Times New Roman" w:hAnsi="Times New Roman" w:cs="Times New Roman"/>
          <w:color w:val="222222"/>
        </w:rPr>
        <w:t>w many associate memberships</w:t>
      </w:r>
    </w:p>
    <w:p w14:paraId="411B9E9B" w14:textId="2F73C8B5" w:rsidR="0013764C" w:rsidRPr="009A1A74" w:rsidRDefault="00EF5B26" w:rsidP="0013764C">
      <w:pPr>
        <w:pStyle w:val="ListParagraph"/>
        <w:numPr>
          <w:ilvl w:val="0"/>
          <w:numId w:val="1"/>
        </w:numPr>
        <w:shd w:val="clear" w:color="auto" w:fill="FFFFFF"/>
        <w:spacing w:before="240" w:after="24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Data on</w:t>
      </w:r>
      <w:r w:rsidR="0013764C" w:rsidRPr="009A1A74">
        <w:rPr>
          <w:rFonts w:ascii="Times New Roman" w:eastAsia="Times New Roman" w:hAnsi="Times New Roman" w:cs="Times New Roman"/>
          <w:color w:val="222222"/>
        </w:rPr>
        <w:t xml:space="preserve"> applications </w:t>
      </w:r>
      <w:r>
        <w:rPr>
          <w:rFonts w:ascii="Times New Roman" w:eastAsia="Times New Roman" w:hAnsi="Times New Roman" w:cs="Times New Roman"/>
          <w:color w:val="222222"/>
        </w:rPr>
        <w:t xml:space="preserve">and reasons they were turned </w:t>
      </w:r>
      <w:proofErr w:type="gramStart"/>
      <w:r>
        <w:rPr>
          <w:rFonts w:ascii="Times New Roman" w:eastAsia="Times New Roman" w:hAnsi="Times New Roman" w:cs="Times New Roman"/>
          <w:color w:val="222222"/>
        </w:rPr>
        <w:t>down</w:t>
      </w:r>
      <w:proofErr w:type="gramEnd"/>
    </w:p>
    <w:p w14:paraId="593819A4" w14:textId="40A9A509" w:rsidR="00012026" w:rsidRPr="009A1A74" w:rsidRDefault="00250D6E" w:rsidP="00012026">
      <w:pPr>
        <w:shd w:val="clear" w:color="auto" w:fill="FFFFFF"/>
        <w:spacing w:before="240" w:after="24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The Committee r</w:t>
      </w:r>
      <w:r w:rsidR="00EF5B26">
        <w:rPr>
          <w:rFonts w:ascii="Times New Roman" w:eastAsia="Times New Roman" w:hAnsi="Times New Roman" w:cs="Times New Roman"/>
          <w:color w:val="222222"/>
        </w:rPr>
        <w:t xml:space="preserve">eviewed the </w:t>
      </w:r>
      <w:r w:rsidR="00012026">
        <w:rPr>
          <w:rFonts w:ascii="Times New Roman" w:eastAsia="Times New Roman" w:hAnsi="Times New Roman" w:cs="Times New Roman"/>
          <w:color w:val="222222"/>
        </w:rPr>
        <w:t>existing definition in the constitution</w:t>
      </w:r>
      <w:r>
        <w:rPr>
          <w:rFonts w:ascii="Times New Roman" w:eastAsia="Times New Roman" w:hAnsi="Times New Roman" w:cs="Times New Roman"/>
          <w:color w:val="222222"/>
        </w:rPr>
        <w:t xml:space="preserve"> </w:t>
      </w:r>
      <w:r w:rsidR="00EF5B26">
        <w:rPr>
          <w:rFonts w:ascii="Times New Roman" w:eastAsia="Times New Roman" w:hAnsi="Times New Roman" w:cs="Times New Roman"/>
          <w:color w:val="222222"/>
        </w:rPr>
        <w:t>and agree</w:t>
      </w:r>
      <w:r>
        <w:rPr>
          <w:rFonts w:ascii="Times New Roman" w:eastAsia="Times New Roman" w:hAnsi="Times New Roman" w:cs="Times New Roman"/>
          <w:color w:val="222222"/>
        </w:rPr>
        <w:t>d</w:t>
      </w:r>
      <w:r w:rsidR="00EF5B26">
        <w:rPr>
          <w:rFonts w:ascii="Times New Roman" w:eastAsia="Times New Roman" w:hAnsi="Times New Roman" w:cs="Times New Roman"/>
          <w:color w:val="222222"/>
        </w:rPr>
        <w:t xml:space="preserve"> unanimously (7 yes</w:t>
      </w:r>
      <w:r>
        <w:rPr>
          <w:rFonts w:ascii="Times New Roman" w:eastAsia="Times New Roman" w:hAnsi="Times New Roman" w:cs="Times New Roman"/>
          <w:color w:val="222222"/>
        </w:rPr>
        <w:t>-voting members</w:t>
      </w:r>
      <w:r w:rsidR="00EF5B26">
        <w:rPr>
          <w:rFonts w:ascii="Times New Roman" w:eastAsia="Times New Roman" w:hAnsi="Times New Roman" w:cs="Times New Roman"/>
          <w:color w:val="222222"/>
        </w:rPr>
        <w:t>)</w:t>
      </w:r>
      <w:r w:rsidR="00C1138F">
        <w:rPr>
          <w:rFonts w:ascii="Times New Roman" w:eastAsia="Times New Roman" w:hAnsi="Times New Roman" w:cs="Times New Roman"/>
          <w:color w:val="222222"/>
        </w:rPr>
        <w:t xml:space="preserve"> that</w:t>
      </w:r>
      <w:r w:rsidR="00012026">
        <w:rPr>
          <w:rFonts w:ascii="Times New Roman" w:eastAsia="Times New Roman" w:hAnsi="Times New Roman" w:cs="Times New Roman"/>
          <w:color w:val="222222"/>
        </w:rPr>
        <w:t xml:space="preserve"> there is no need to update the </w:t>
      </w:r>
      <w:proofErr w:type="gramStart"/>
      <w:r w:rsidR="00012026">
        <w:rPr>
          <w:rFonts w:ascii="Times New Roman" w:eastAsia="Times New Roman" w:hAnsi="Times New Roman" w:cs="Times New Roman"/>
          <w:color w:val="222222"/>
        </w:rPr>
        <w:t>Admin</w:t>
      </w:r>
      <w:proofErr w:type="gramEnd"/>
      <w:r w:rsidR="00012026">
        <w:rPr>
          <w:rFonts w:ascii="Times New Roman" w:eastAsia="Times New Roman" w:hAnsi="Times New Roman" w:cs="Times New Roman"/>
          <w:color w:val="222222"/>
        </w:rPr>
        <w:t xml:space="preserve"> guidelines. The</w:t>
      </w:r>
      <w:r w:rsidR="00012026" w:rsidRPr="009A1A74">
        <w:rPr>
          <w:rFonts w:ascii="Times New Roman" w:eastAsia="Times New Roman" w:hAnsi="Times New Roman" w:cs="Times New Roman"/>
          <w:color w:val="222222"/>
        </w:rPr>
        <w:t xml:space="preserve"> text in the constitution states: </w:t>
      </w:r>
      <w:r w:rsidR="00012026" w:rsidRPr="00D12C09">
        <w:rPr>
          <w:i/>
          <w:iCs/>
          <w:sz w:val="18"/>
          <w:szCs w:val="18"/>
        </w:rPr>
        <w:t xml:space="preserve">Immediate family is defined as the owner and his/her spouse, their children, </w:t>
      </w:r>
      <w:proofErr w:type="gramStart"/>
      <w:r w:rsidR="00012026" w:rsidRPr="00D12C09">
        <w:rPr>
          <w:i/>
          <w:iCs/>
          <w:sz w:val="18"/>
          <w:szCs w:val="18"/>
        </w:rPr>
        <w:t>parents</w:t>
      </w:r>
      <w:proofErr w:type="gramEnd"/>
      <w:r w:rsidR="00012026" w:rsidRPr="00D12C09">
        <w:rPr>
          <w:i/>
          <w:iCs/>
          <w:sz w:val="18"/>
          <w:szCs w:val="18"/>
        </w:rPr>
        <w:t xml:space="preserve"> and unmarried grandchildren regularly residing in the premises, </w:t>
      </w:r>
      <w:r w:rsidR="00012026" w:rsidRPr="00D12C09">
        <w:rPr>
          <w:i/>
          <w:iCs/>
          <w:sz w:val="18"/>
          <w:szCs w:val="18"/>
          <w:u w:val="single"/>
        </w:rPr>
        <w:t>and such other persons that the Board of Directors may deem eligible, within the spirit of this paragraph.</w:t>
      </w:r>
      <w:r w:rsidR="00012026" w:rsidRPr="00D12C09">
        <w:rPr>
          <w:rFonts w:ascii="Times New Roman" w:eastAsia="Times New Roman" w:hAnsi="Times New Roman" w:cs="Times New Roman"/>
          <w:i/>
          <w:iCs/>
          <w:color w:val="222222"/>
        </w:rPr>
        <w:t xml:space="preserve"> </w:t>
      </w:r>
    </w:p>
    <w:p w14:paraId="583C9539" w14:textId="2B005536" w:rsidR="00012026" w:rsidRDefault="00012026" w:rsidP="00012026">
      <w:pPr>
        <w:shd w:val="clear" w:color="auto" w:fill="FFFFFF"/>
        <w:spacing w:before="240" w:after="240" w:line="288" w:lineRule="auto"/>
        <w:rPr>
          <w:rFonts w:ascii="Times New Roman" w:eastAsia="Times New Roman" w:hAnsi="Times New Roman" w:cs="Times New Roman"/>
          <w:color w:val="222222"/>
        </w:rPr>
      </w:pPr>
      <w:r w:rsidRPr="009A1A74">
        <w:rPr>
          <w:rFonts w:ascii="Times New Roman" w:eastAsia="Times New Roman" w:hAnsi="Times New Roman" w:cs="Times New Roman"/>
          <w:color w:val="222222"/>
        </w:rPr>
        <w:t xml:space="preserve">The Committee </w:t>
      </w:r>
      <w:r w:rsidR="00EF5B26">
        <w:rPr>
          <w:rFonts w:ascii="Times New Roman" w:eastAsia="Times New Roman" w:hAnsi="Times New Roman" w:cs="Times New Roman"/>
          <w:color w:val="222222"/>
        </w:rPr>
        <w:t xml:space="preserve">reviewed the Household Application and </w:t>
      </w:r>
      <w:r w:rsidR="006A3D79">
        <w:rPr>
          <w:rFonts w:ascii="Times New Roman" w:eastAsia="Times New Roman" w:hAnsi="Times New Roman" w:cs="Times New Roman"/>
          <w:color w:val="222222"/>
        </w:rPr>
        <w:t xml:space="preserve">voted on the following changes </w:t>
      </w:r>
      <w:r w:rsidR="0081406F">
        <w:rPr>
          <w:rFonts w:ascii="Times New Roman" w:eastAsia="Times New Roman" w:hAnsi="Times New Roman" w:cs="Times New Roman"/>
          <w:color w:val="222222"/>
        </w:rPr>
        <w:t>(</w:t>
      </w:r>
      <w:r w:rsidR="00D12C09">
        <w:rPr>
          <w:rFonts w:ascii="Times New Roman" w:eastAsia="Times New Roman" w:hAnsi="Times New Roman" w:cs="Times New Roman"/>
          <w:color w:val="222222"/>
        </w:rPr>
        <w:t>7 yes-voting members)</w:t>
      </w:r>
      <w:r w:rsidR="00100D2B">
        <w:rPr>
          <w:rFonts w:ascii="Times New Roman" w:eastAsia="Times New Roman" w:hAnsi="Times New Roman" w:cs="Times New Roman"/>
          <w:color w:val="222222"/>
        </w:rPr>
        <w:t xml:space="preserve"> and will make a motion to the Board. </w:t>
      </w:r>
    </w:p>
    <w:p w14:paraId="5B73C17F" w14:textId="75DB43D8" w:rsidR="00EF5B26" w:rsidRPr="00EF5B26" w:rsidRDefault="00EF5B26" w:rsidP="00EF5B26">
      <w:pPr>
        <w:pStyle w:val="ListParagraph"/>
        <w:numPr>
          <w:ilvl w:val="0"/>
          <w:numId w:val="2"/>
        </w:numPr>
        <w:shd w:val="clear" w:color="auto" w:fill="FFFFFF"/>
        <w:spacing w:before="240" w:after="240" w:line="288" w:lineRule="auto"/>
        <w:rPr>
          <w:rFonts w:ascii="Times New Roman" w:eastAsia="Times New Roman" w:hAnsi="Times New Roman" w:cs="Times New Roman"/>
          <w:color w:val="222222"/>
        </w:rPr>
      </w:pPr>
      <w:r w:rsidRPr="00EF5B26">
        <w:rPr>
          <w:rFonts w:ascii="Times New Roman" w:eastAsia="Times New Roman" w:hAnsi="Times New Roman" w:cs="Times New Roman"/>
          <w:color w:val="222222"/>
        </w:rPr>
        <w:t>From annual renewal to every other year</w:t>
      </w:r>
    </w:p>
    <w:p w14:paraId="58FC5084" w14:textId="6C98A05E" w:rsidR="00EF5B26" w:rsidRPr="00EF5B26" w:rsidRDefault="00EF5B26" w:rsidP="00EF5B26">
      <w:pPr>
        <w:pStyle w:val="ListParagraph"/>
        <w:numPr>
          <w:ilvl w:val="0"/>
          <w:numId w:val="2"/>
        </w:numPr>
        <w:shd w:val="clear" w:color="auto" w:fill="FFFFFF"/>
        <w:spacing w:before="240" w:after="240" w:line="288" w:lineRule="auto"/>
        <w:rPr>
          <w:rFonts w:ascii="Times New Roman" w:eastAsia="Times New Roman" w:hAnsi="Times New Roman" w:cs="Times New Roman"/>
          <w:color w:val="222222"/>
        </w:rPr>
      </w:pPr>
      <w:r w:rsidRPr="00EF5B26">
        <w:rPr>
          <w:rFonts w:ascii="Times New Roman" w:eastAsia="Times New Roman" w:hAnsi="Times New Roman" w:cs="Times New Roman"/>
          <w:color w:val="222222"/>
        </w:rPr>
        <w:t>Change #6 to read as follows:</w:t>
      </w:r>
    </w:p>
    <w:p w14:paraId="4988145F" w14:textId="191F79EA" w:rsidR="00EF5B26" w:rsidRPr="00EF5B26" w:rsidRDefault="00EF5B26" w:rsidP="00012026">
      <w:pPr>
        <w:shd w:val="clear" w:color="auto" w:fill="FFFFFF"/>
        <w:spacing w:before="240" w:after="240" w:line="288" w:lineRule="auto"/>
        <w:rPr>
          <w:rFonts w:ascii="Times New Roman" w:eastAsia="Times New Roman" w:hAnsi="Times New Roman" w:cs="Times New Roman"/>
          <w:i/>
          <w:iCs/>
          <w:color w:val="222222"/>
          <w:sz w:val="20"/>
          <w:szCs w:val="20"/>
        </w:rPr>
      </w:pPr>
      <w:r w:rsidRPr="00EF5B26">
        <w:rPr>
          <w:i/>
          <w:iCs/>
          <w:sz w:val="20"/>
          <w:szCs w:val="20"/>
        </w:rPr>
        <w:t xml:space="preserve">6. Documents must be provided to establish proof of residency. If you do not qualify based on page 2 of this </w:t>
      </w:r>
      <w:proofErr w:type="gramStart"/>
      <w:r w:rsidRPr="00EF5B26">
        <w:rPr>
          <w:i/>
          <w:iCs/>
          <w:sz w:val="20"/>
          <w:szCs w:val="20"/>
        </w:rPr>
        <w:t>document</w:t>
      </w:r>
      <w:proofErr w:type="gramEnd"/>
      <w:r w:rsidRPr="00EF5B26">
        <w:rPr>
          <w:i/>
          <w:iCs/>
          <w:sz w:val="20"/>
          <w:szCs w:val="20"/>
        </w:rPr>
        <w:t xml:space="preserve"> you may request an appeal before the board. At the applicants’ request it may be conducted privately.  Section 9 of the Constitution states “Immediate family is defined as the owner and his/her spouse, their children, parents and unmarried grandchildren regularly residing in the premises, and such other persons that the Board of Directors may deem eligible, within the spirit of this paragraph.”</w:t>
      </w:r>
    </w:p>
    <w:p w14:paraId="2103358D" w14:textId="65793798" w:rsidR="00EF5B26" w:rsidRDefault="00EF5B26" w:rsidP="00012026">
      <w:pPr>
        <w:shd w:val="clear" w:color="auto" w:fill="FFFFFF"/>
        <w:spacing w:before="240" w:after="240" w:line="288"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Original text: </w:t>
      </w:r>
    </w:p>
    <w:p w14:paraId="1E069191" w14:textId="52AC96B8" w:rsidR="00EF5B26" w:rsidRPr="00EF5B26" w:rsidRDefault="00EF5B26" w:rsidP="00012026">
      <w:pPr>
        <w:shd w:val="clear" w:color="auto" w:fill="FFFFFF"/>
        <w:spacing w:before="240" w:after="240" w:line="288" w:lineRule="auto"/>
        <w:rPr>
          <w:i/>
          <w:iCs/>
        </w:rPr>
      </w:pPr>
      <w:r w:rsidRPr="00EF5B26">
        <w:rPr>
          <w:i/>
          <w:iCs/>
        </w:rPr>
        <w:t>6. Section 9 of the Constitution states “Immediate family is defined as the owner and his/her spouse, their children, parents and unmarried grandchildren regularly residing in the premises, and such other persons that the Board of Directors may deem eligible, within the spirit of this paragraph.”</w:t>
      </w:r>
    </w:p>
    <w:p w14:paraId="4924DF94" w14:textId="7FB4CC9C" w:rsidR="00012026" w:rsidRPr="009A1A74" w:rsidRDefault="00012026" w:rsidP="00012026">
      <w:pPr>
        <w:shd w:val="clear" w:color="auto" w:fill="FFFFFF"/>
        <w:spacing w:before="240" w:after="240" w:line="288" w:lineRule="auto"/>
        <w:rPr>
          <w:rFonts w:ascii="Times New Roman" w:eastAsia="Times New Roman" w:hAnsi="Times New Roman" w:cs="Times New Roman"/>
          <w:color w:val="222222"/>
        </w:rPr>
      </w:pPr>
      <w:r w:rsidRPr="009A1A74">
        <w:rPr>
          <w:rFonts w:ascii="Times New Roman" w:eastAsia="Times New Roman" w:hAnsi="Times New Roman" w:cs="Times New Roman"/>
          <w:color w:val="222222"/>
        </w:rPr>
        <w:t xml:space="preserve">For next month: we will </w:t>
      </w:r>
      <w:r w:rsidR="00EF5B26">
        <w:rPr>
          <w:rFonts w:ascii="Times New Roman" w:eastAsia="Times New Roman" w:hAnsi="Times New Roman" w:cs="Times New Roman"/>
          <w:color w:val="222222"/>
        </w:rPr>
        <w:t xml:space="preserve">begin to </w:t>
      </w:r>
      <w:r w:rsidRPr="009A1A74">
        <w:rPr>
          <w:rFonts w:ascii="Times New Roman" w:eastAsia="Times New Roman" w:hAnsi="Times New Roman" w:cs="Times New Roman"/>
          <w:color w:val="222222"/>
        </w:rPr>
        <w:t xml:space="preserve">review the Admin </w:t>
      </w:r>
      <w:r w:rsidR="00EF5B26">
        <w:rPr>
          <w:rFonts w:ascii="Times New Roman" w:eastAsia="Times New Roman" w:hAnsi="Times New Roman" w:cs="Times New Roman"/>
          <w:color w:val="222222"/>
        </w:rPr>
        <w:t>G</w:t>
      </w:r>
      <w:r w:rsidRPr="009A1A74">
        <w:rPr>
          <w:rFonts w:ascii="Times New Roman" w:eastAsia="Times New Roman" w:hAnsi="Times New Roman" w:cs="Times New Roman"/>
          <w:color w:val="222222"/>
        </w:rPr>
        <w:t>uidelines</w:t>
      </w:r>
      <w:r w:rsidR="00EF5B26">
        <w:rPr>
          <w:rFonts w:ascii="Times New Roman" w:eastAsia="Times New Roman" w:hAnsi="Times New Roman" w:cs="Times New Roman"/>
          <w:color w:val="222222"/>
        </w:rPr>
        <w:t>.</w:t>
      </w:r>
    </w:p>
    <w:p w14:paraId="5B7B2E7E" w14:textId="77777777" w:rsidR="00EF5B26" w:rsidRDefault="00012026" w:rsidP="00EF5B26">
      <w:pPr>
        <w:shd w:val="clear" w:color="auto" w:fill="FFFFFF"/>
        <w:spacing w:before="240" w:after="240" w:line="288" w:lineRule="auto"/>
        <w:rPr>
          <w:rFonts w:ascii="Times New Roman" w:eastAsia="Times New Roman" w:hAnsi="Times New Roman" w:cs="Times New Roman"/>
        </w:rPr>
      </w:pPr>
      <w:r w:rsidRPr="009A1A74">
        <w:rPr>
          <w:rFonts w:ascii="Times New Roman" w:eastAsia="Times New Roman" w:hAnsi="Times New Roman" w:cs="Times New Roman"/>
        </w:rPr>
        <w:t>The meeting was officially adjourned at 9:</w:t>
      </w:r>
      <w:r w:rsidR="00EF5B26">
        <w:rPr>
          <w:rFonts w:ascii="Times New Roman" w:eastAsia="Times New Roman" w:hAnsi="Times New Roman" w:cs="Times New Roman"/>
        </w:rPr>
        <w:t>14</w:t>
      </w:r>
      <w:r w:rsidRPr="009A1A74">
        <w:rPr>
          <w:rFonts w:ascii="Times New Roman" w:eastAsia="Times New Roman" w:hAnsi="Times New Roman" w:cs="Times New Roman"/>
        </w:rPr>
        <w:t>p.m.</w:t>
      </w:r>
    </w:p>
    <w:p w14:paraId="1F5665E0" w14:textId="78DB1258" w:rsidR="00192B20" w:rsidRDefault="00EF5B26" w:rsidP="000E184D">
      <w:pPr>
        <w:shd w:val="clear" w:color="auto" w:fill="FFFFFF"/>
        <w:spacing w:before="240" w:after="240" w:line="288" w:lineRule="auto"/>
      </w:pPr>
      <w:r>
        <w:rPr>
          <w:rFonts w:ascii="Times New Roman" w:eastAsia="Times New Roman" w:hAnsi="Times New Roman" w:cs="Times New Roman"/>
        </w:rPr>
        <w:t>M</w:t>
      </w:r>
      <w:r w:rsidR="00012026" w:rsidRPr="009A1A74">
        <w:rPr>
          <w:rFonts w:ascii="Times New Roman" w:eastAsia="Times New Roman" w:hAnsi="Times New Roman" w:cs="Times New Roman"/>
        </w:rPr>
        <w:t>inutes written by Lauren Bianchi (Chair)</w:t>
      </w:r>
      <w:r w:rsidR="00012026" w:rsidRPr="009A1A74">
        <w:rPr>
          <w:rFonts w:ascii="Times New Roman" w:eastAsia="Times New Roman" w:hAnsi="Times New Roman" w:cs="Times New Roman"/>
        </w:rPr>
        <w:br/>
        <w:t>Minutes approved by Mark Kempner (OIC)</w:t>
      </w:r>
      <w:r>
        <w:rPr>
          <w:rFonts w:ascii="Times New Roman" w:eastAsia="Times New Roman" w:hAnsi="Times New Roman" w:cs="Times New Roman"/>
        </w:rPr>
        <w:t xml:space="preserve"> </w:t>
      </w:r>
      <w:r w:rsidR="00012026" w:rsidRPr="009A1A74">
        <w:rPr>
          <w:rFonts w:ascii="Times New Roman" w:eastAsia="Times New Roman" w:hAnsi="Times New Roman" w:cs="Times New Roman"/>
        </w:rPr>
        <w:t xml:space="preserve">The next meeting </w:t>
      </w:r>
      <w:proofErr w:type="gramStart"/>
      <w:r w:rsidR="00012026" w:rsidRPr="009A1A74">
        <w:rPr>
          <w:rFonts w:ascii="Times New Roman" w:eastAsia="Times New Roman" w:hAnsi="Times New Roman" w:cs="Times New Roman"/>
        </w:rPr>
        <w:t>is:</w:t>
      </w:r>
      <w:proofErr w:type="gramEnd"/>
      <w:r w:rsidR="00012026" w:rsidRPr="009A1A74">
        <w:rPr>
          <w:rFonts w:ascii="Times New Roman" w:eastAsia="Times New Roman" w:hAnsi="Times New Roman" w:cs="Times New Roman"/>
        </w:rPr>
        <w:tab/>
      </w:r>
      <w:r>
        <w:rPr>
          <w:rFonts w:ascii="Times New Roman" w:eastAsia="Times New Roman" w:hAnsi="Times New Roman" w:cs="Times New Roman"/>
        </w:rPr>
        <w:t>May</w:t>
      </w:r>
      <w:r w:rsidR="000E184D">
        <w:rPr>
          <w:rFonts w:ascii="Times New Roman" w:eastAsia="Times New Roman" w:hAnsi="Times New Roman" w:cs="Times New Roman"/>
        </w:rPr>
        <w:t xml:space="preserve"> 9</w:t>
      </w:r>
      <w:r w:rsidR="00012026" w:rsidRPr="009A1A74">
        <w:rPr>
          <w:rFonts w:ascii="Times New Roman" w:eastAsia="Times New Roman" w:hAnsi="Times New Roman" w:cs="Times New Roman"/>
        </w:rPr>
        <w:t>, 2024</w:t>
      </w:r>
    </w:p>
    <w:sectPr w:rsidR="00192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11"/>
    <w:multiLevelType w:val="hybridMultilevel"/>
    <w:tmpl w:val="3E72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C2540"/>
    <w:multiLevelType w:val="hybridMultilevel"/>
    <w:tmpl w:val="A382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278418">
    <w:abstractNumId w:val="1"/>
  </w:num>
  <w:num w:numId="2" w16cid:durableId="69423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6"/>
    <w:rsid w:val="00012026"/>
    <w:rsid w:val="000E184D"/>
    <w:rsid w:val="00100D2B"/>
    <w:rsid w:val="0013764C"/>
    <w:rsid w:val="00152A3C"/>
    <w:rsid w:val="00192B20"/>
    <w:rsid w:val="00250D6E"/>
    <w:rsid w:val="002C3FB5"/>
    <w:rsid w:val="004B59DE"/>
    <w:rsid w:val="00641D76"/>
    <w:rsid w:val="006A3D79"/>
    <w:rsid w:val="006C444C"/>
    <w:rsid w:val="00751973"/>
    <w:rsid w:val="0081406F"/>
    <w:rsid w:val="00C1138F"/>
    <w:rsid w:val="00D12C09"/>
    <w:rsid w:val="00EF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BDA1"/>
  <w15:chartTrackingRefBased/>
  <w15:docId w15:val="{AE0BBB78-4905-4E5F-8AE3-E3067E88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26"/>
    <w:rPr>
      <w:rFonts w:ascii="Calibri" w:eastAsia="Calibri" w:hAnsi="Calibri" w:cs="Calibri"/>
      <w:kern w:val="0"/>
      <w14:ligatures w14:val="none"/>
    </w:rPr>
  </w:style>
  <w:style w:type="paragraph" w:styleId="Heading1">
    <w:name w:val="heading 1"/>
    <w:basedOn w:val="Normal"/>
    <w:next w:val="Normal"/>
    <w:link w:val="Heading1Char"/>
    <w:uiPriority w:val="9"/>
    <w:qFormat/>
    <w:rsid w:val="000120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20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20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20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20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20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20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20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20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0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20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20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20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20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20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20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20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2026"/>
    <w:rPr>
      <w:rFonts w:eastAsiaTheme="majorEastAsia" w:cstheme="majorBidi"/>
      <w:color w:val="272727" w:themeColor="text1" w:themeTint="D8"/>
    </w:rPr>
  </w:style>
  <w:style w:type="paragraph" w:styleId="Title">
    <w:name w:val="Title"/>
    <w:basedOn w:val="Normal"/>
    <w:next w:val="Normal"/>
    <w:link w:val="TitleChar"/>
    <w:uiPriority w:val="10"/>
    <w:qFormat/>
    <w:rsid w:val="000120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0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0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20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2026"/>
    <w:pPr>
      <w:spacing w:before="160"/>
      <w:jc w:val="center"/>
    </w:pPr>
    <w:rPr>
      <w:i/>
      <w:iCs/>
      <w:color w:val="404040" w:themeColor="text1" w:themeTint="BF"/>
    </w:rPr>
  </w:style>
  <w:style w:type="character" w:customStyle="1" w:styleId="QuoteChar">
    <w:name w:val="Quote Char"/>
    <w:basedOn w:val="DefaultParagraphFont"/>
    <w:link w:val="Quote"/>
    <w:uiPriority w:val="29"/>
    <w:rsid w:val="00012026"/>
    <w:rPr>
      <w:i/>
      <w:iCs/>
      <w:color w:val="404040" w:themeColor="text1" w:themeTint="BF"/>
    </w:rPr>
  </w:style>
  <w:style w:type="paragraph" w:styleId="ListParagraph">
    <w:name w:val="List Paragraph"/>
    <w:basedOn w:val="Normal"/>
    <w:uiPriority w:val="34"/>
    <w:qFormat/>
    <w:rsid w:val="00012026"/>
    <w:pPr>
      <w:ind w:left="720"/>
      <w:contextualSpacing/>
    </w:pPr>
  </w:style>
  <w:style w:type="character" w:styleId="IntenseEmphasis">
    <w:name w:val="Intense Emphasis"/>
    <w:basedOn w:val="DefaultParagraphFont"/>
    <w:uiPriority w:val="21"/>
    <w:qFormat/>
    <w:rsid w:val="00012026"/>
    <w:rPr>
      <w:i/>
      <w:iCs/>
      <w:color w:val="0F4761" w:themeColor="accent1" w:themeShade="BF"/>
    </w:rPr>
  </w:style>
  <w:style w:type="paragraph" w:styleId="IntenseQuote">
    <w:name w:val="Intense Quote"/>
    <w:basedOn w:val="Normal"/>
    <w:next w:val="Normal"/>
    <w:link w:val="IntenseQuoteChar"/>
    <w:uiPriority w:val="30"/>
    <w:qFormat/>
    <w:rsid w:val="000120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2026"/>
    <w:rPr>
      <w:i/>
      <w:iCs/>
      <w:color w:val="0F4761" w:themeColor="accent1" w:themeShade="BF"/>
    </w:rPr>
  </w:style>
  <w:style w:type="character" w:styleId="IntenseReference">
    <w:name w:val="Intense Reference"/>
    <w:basedOn w:val="DefaultParagraphFont"/>
    <w:uiPriority w:val="32"/>
    <w:qFormat/>
    <w:rsid w:val="000120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2" ma:contentTypeDescription="Create a new document." ma:contentTypeScope="" ma:versionID="5134594fefafbfd67893db8a9799086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d0f57dd8fb0247179937cd5158e0e09b"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FBFD8-6B7C-4B1B-BCCF-81D989D71667}"/>
</file>

<file path=customXml/itemProps2.xml><?xml version="1.0" encoding="utf-8"?>
<ds:datastoreItem xmlns:ds="http://schemas.openxmlformats.org/officeDocument/2006/customXml" ds:itemID="{8474ADB8-1410-4847-AE72-2C1A4B3A01D8}"/>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Bianchi</dc:creator>
  <cp:keywords/>
  <dc:description/>
  <cp:lastModifiedBy>Lauren Bianchi</cp:lastModifiedBy>
  <cp:revision>2</cp:revision>
  <dcterms:created xsi:type="dcterms:W3CDTF">2024-04-12T13:05:00Z</dcterms:created>
  <dcterms:modified xsi:type="dcterms:W3CDTF">2024-04-12T13:05:00Z</dcterms:modified>
</cp:coreProperties>
</file>