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A2EE" w14:textId="53DE7C48" w:rsidR="00195479" w:rsidRPr="00FA0B33" w:rsidRDefault="00195479" w:rsidP="002B639F">
      <w:pPr>
        <w:spacing w:after="0"/>
        <w:ind w:right="-864"/>
        <w:rPr>
          <w:sz w:val="16"/>
          <w:szCs w:val="16"/>
        </w:rPr>
      </w:pPr>
      <w:bookmarkStart w:id="0" w:name="_GoBack"/>
      <w:bookmarkEnd w:id="0"/>
    </w:p>
    <w:p w14:paraId="4993937A" w14:textId="75B2AEE9" w:rsidR="008A18B7" w:rsidRPr="00FA0B33" w:rsidRDefault="008A18B7" w:rsidP="008A18B7">
      <w:pPr>
        <w:spacing w:after="0"/>
        <w:ind w:left="-1008" w:right="-864"/>
        <w:jc w:val="center"/>
        <w:rPr>
          <w:sz w:val="28"/>
          <w:szCs w:val="28"/>
        </w:rPr>
      </w:pPr>
      <w:r w:rsidRPr="00FA0B33">
        <w:rPr>
          <w:sz w:val="28"/>
          <w:szCs w:val="28"/>
        </w:rPr>
        <w:t>Lake Committee Minutes</w:t>
      </w:r>
    </w:p>
    <w:p w14:paraId="25047F45" w14:textId="7C0E3EFE" w:rsidR="00195479" w:rsidRPr="00FA0B33" w:rsidRDefault="005B21FE" w:rsidP="008A18B7">
      <w:pPr>
        <w:spacing w:after="0"/>
        <w:ind w:left="-1008" w:right="-864"/>
        <w:jc w:val="center"/>
        <w:rPr>
          <w:sz w:val="28"/>
          <w:szCs w:val="28"/>
        </w:rPr>
      </w:pPr>
      <w:r w:rsidRPr="00FA0B33">
        <w:rPr>
          <w:sz w:val="28"/>
          <w:szCs w:val="28"/>
        </w:rPr>
        <w:t>January 3</w:t>
      </w:r>
      <w:r w:rsidR="00156FF5" w:rsidRPr="00FA0B33">
        <w:rPr>
          <w:sz w:val="28"/>
          <w:szCs w:val="28"/>
        </w:rPr>
        <w:t xml:space="preserve">, </w:t>
      </w:r>
      <w:r w:rsidR="00E46923" w:rsidRPr="00FA0B33">
        <w:rPr>
          <w:sz w:val="28"/>
          <w:szCs w:val="28"/>
        </w:rPr>
        <w:t>201</w:t>
      </w:r>
      <w:r w:rsidRPr="00FA0B33">
        <w:rPr>
          <w:sz w:val="28"/>
          <w:szCs w:val="28"/>
        </w:rPr>
        <w:t>9</w:t>
      </w:r>
    </w:p>
    <w:p w14:paraId="6FDB1CBD" w14:textId="03A9E3A9" w:rsidR="00156FF5" w:rsidRDefault="00E46923" w:rsidP="00D21A25">
      <w:pPr>
        <w:spacing w:after="0"/>
        <w:ind w:left="-1008" w:right="-864"/>
        <w:jc w:val="center"/>
        <w:rPr>
          <w:rFonts w:ascii="Calibri" w:eastAsia="Calibri" w:hAnsi="Calibri" w:cs="Times New Roman"/>
        </w:rPr>
      </w:pPr>
      <w:r w:rsidRPr="00E46923">
        <w:rPr>
          <w:sz w:val="24"/>
          <w:szCs w:val="24"/>
        </w:rPr>
        <w:t>Began</w:t>
      </w:r>
      <w:r w:rsidR="005B21FE">
        <w:rPr>
          <w:sz w:val="24"/>
          <w:szCs w:val="24"/>
        </w:rPr>
        <w:t xml:space="preserve"> </w:t>
      </w:r>
      <w:r w:rsidR="00D94E4D">
        <w:rPr>
          <w:sz w:val="24"/>
          <w:szCs w:val="24"/>
        </w:rPr>
        <w:t>7</w:t>
      </w:r>
      <w:r w:rsidR="008A18B7">
        <w:rPr>
          <w:sz w:val="24"/>
          <w:szCs w:val="24"/>
        </w:rPr>
        <w:t>:</w:t>
      </w:r>
      <w:r w:rsidR="00D94E4D">
        <w:rPr>
          <w:sz w:val="24"/>
          <w:szCs w:val="24"/>
        </w:rPr>
        <w:t>30pm</w:t>
      </w:r>
      <w:r w:rsidR="002368B7">
        <w:rPr>
          <w:sz w:val="24"/>
          <w:szCs w:val="24"/>
        </w:rPr>
        <w:t xml:space="preserve"> and ended</w:t>
      </w:r>
      <w:r w:rsidR="005E4333">
        <w:rPr>
          <w:sz w:val="24"/>
          <w:szCs w:val="24"/>
        </w:rPr>
        <w:t xml:space="preserve"> </w:t>
      </w:r>
      <w:r w:rsidR="00AF185D">
        <w:rPr>
          <w:sz w:val="24"/>
          <w:szCs w:val="24"/>
        </w:rPr>
        <w:t>8</w:t>
      </w:r>
      <w:r w:rsidR="008A18B7">
        <w:rPr>
          <w:sz w:val="24"/>
          <w:szCs w:val="24"/>
        </w:rPr>
        <w:t>:</w:t>
      </w:r>
      <w:r w:rsidR="00AF185D">
        <w:rPr>
          <w:sz w:val="24"/>
          <w:szCs w:val="24"/>
        </w:rPr>
        <w:t>30</w:t>
      </w:r>
      <w:r w:rsidR="008A18B7">
        <w:rPr>
          <w:sz w:val="24"/>
          <w:szCs w:val="24"/>
        </w:rPr>
        <w:t>pm</w:t>
      </w:r>
    </w:p>
    <w:p w14:paraId="06415D23" w14:textId="149EA8E9" w:rsidR="00D94E4D" w:rsidRDefault="00D94E4D" w:rsidP="00D3459A">
      <w:pPr>
        <w:spacing w:after="0"/>
        <w:ind w:left="-1008" w:right="-864"/>
        <w:jc w:val="center"/>
        <w:rPr>
          <w:rFonts w:ascii="Calibri" w:eastAsia="Calibri" w:hAnsi="Calibri" w:cs="Times New Roman"/>
          <w:b/>
          <w:u w:val="single"/>
        </w:rPr>
      </w:pPr>
    </w:p>
    <w:p w14:paraId="5158CB06" w14:textId="233E24CB" w:rsidR="002B639F" w:rsidRDefault="002B639F" w:rsidP="00B67293">
      <w:pPr>
        <w:pStyle w:val="ListParagraph"/>
        <w:numPr>
          <w:ilvl w:val="0"/>
          <w:numId w:val="6"/>
        </w:numPr>
        <w:spacing w:after="0"/>
        <w:ind w:right="-864"/>
      </w:pPr>
      <w:r>
        <w:t xml:space="preserve">The minutes from the December meeting were unanimously approved.  </w:t>
      </w:r>
    </w:p>
    <w:p w14:paraId="5B4EA9CC" w14:textId="29ED4C73" w:rsidR="00B67293" w:rsidRDefault="00B67293" w:rsidP="00B67293">
      <w:pPr>
        <w:pStyle w:val="ListParagraph"/>
        <w:numPr>
          <w:ilvl w:val="0"/>
          <w:numId w:val="6"/>
        </w:numPr>
        <w:spacing w:after="0"/>
        <w:ind w:right="-864"/>
      </w:pPr>
      <w:r>
        <w:t xml:space="preserve">Chris </w:t>
      </w:r>
      <w:r w:rsidR="002B639F" w:rsidRPr="002B639F">
        <w:t xml:space="preserve">Mikolajczyk </w:t>
      </w:r>
      <w:r>
        <w:t xml:space="preserve">from Princeton </w:t>
      </w:r>
      <w:r w:rsidR="002B639F">
        <w:t xml:space="preserve">Hydro </w:t>
      </w:r>
      <w:r>
        <w:t>introduced, announces Steve Sou</w:t>
      </w:r>
      <w:r w:rsidR="002B639F">
        <w:t>z</w:t>
      </w:r>
      <w:r>
        <w:t>a retirement</w:t>
      </w:r>
      <w:r w:rsidR="002B639F">
        <w:t xml:space="preserve"> and reviews 2018 season.</w:t>
      </w:r>
    </w:p>
    <w:p w14:paraId="3E85692B" w14:textId="551FB309" w:rsidR="00B67293" w:rsidRDefault="00B003FD" w:rsidP="00FA0B33">
      <w:pPr>
        <w:pStyle w:val="ListParagraph"/>
        <w:numPr>
          <w:ilvl w:val="1"/>
          <w:numId w:val="6"/>
        </w:numPr>
        <w:spacing w:after="0"/>
        <w:ind w:right="-864" w:hanging="432"/>
      </w:pPr>
      <w:r>
        <w:t xml:space="preserve">Overall lake quality was </w:t>
      </w:r>
      <w:r w:rsidR="00521671">
        <w:t>moderate</w:t>
      </w:r>
      <w:r>
        <w:t xml:space="preserve"> for most of the season. </w:t>
      </w:r>
      <w:r w:rsidR="002B639F">
        <w:t xml:space="preserve">Temperature and </w:t>
      </w:r>
      <w:r w:rsidR="00B67293">
        <w:t>Rainfall anomalies</w:t>
      </w:r>
      <w:r w:rsidR="00C2642A">
        <w:t xml:space="preserve"> were noted. </w:t>
      </w:r>
    </w:p>
    <w:p w14:paraId="3283DC57" w14:textId="43A97E30" w:rsidR="00B67293" w:rsidRDefault="00B67293" w:rsidP="00FA0B33">
      <w:pPr>
        <w:pStyle w:val="ListParagraph"/>
        <w:numPr>
          <w:ilvl w:val="1"/>
          <w:numId w:val="6"/>
        </w:numPr>
        <w:spacing w:after="0"/>
        <w:ind w:right="-864" w:hanging="432"/>
      </w:pPr>
      <w:r>
        <w:t xml:space="preserve">Despite </w:t>
      </w:r>
      <w:r w:rsidR="002B639F">
        <w:t xml:space="preserve">increased </w:t>
      </w:r>
      <w:r>
        <w:t>rainfall, no discharge</w:t>
      </w:r>
      <w:r w:rsidR="00521671">
        <w:t>/</w:t>
      </w:r>
      <w:r>
        <w:t xml:space="preserve"> flushing</w:t>
      </w:r>
      <w:r w:rsidR="002B639F">
        <w:t xml:space="preserve"> until later in season due to lake refilling.</w:t>
      </w:r>
      <w:r>
        <w:t xml:space="preserve"> </w:t>
      </w:r>
      <w:r w:rsidR="002B639F">
        <w:t>This k</w:t>
      </w:r>
      <w:r>
        <w:t xml:space="preserve">nocked down plant growth. No </w:t>
      </w:r>
      <w:r w:rsidR="00521671">
        <w:t xml:space="preserve">early </w:t>
      </w:r>
      <w:r w:rsidR="002B639F">
        <w:t>S</w:t>
      </w:r>
      <w:r>
        <w:t xml:space="preserve">onar </w:t>
      </w:r>
      <w:r w:rsidR="002B639F">
        <w:t xml:space="preserve">treatment </w:t>
      </w:r>
      <w:r>
        <w:t xml:space="preserve">needed.  Only </w:t>
      </w:r>
      <w:r w:rsidR="00313AED">
        <w:t xml:space="preserve">two treatments were needed all season; </w:t>
      </w:r>
      <w:r w:rsidR="00521671">
        <w:t xml:space="preserve">in May (Tribune) </w:t>
      </w:r>
      <w:r w:rsidR="00313AED">
        <w:t>to control filamentous algae and i</w:t>
      </w:r>
      <w:r w:rsidR="00521671">
        <w:t xml:space="preserve">n July, with </w:t>
      </w:r>
      <w:r w:rsidR="00B31F00">
        <w:t xml:space="preserve">chelated copper </w:t>
      </w:r>
      <w:r w:rsidR="00313AED">
        <w:t xml:space="preserve">(Captain XTR), </w:t>
      </w:r>
      <w:r w:rsidR="00B31F00">
        <w:t xml:space="preserve">in areas of heaviest unicellular algae.  </w:t>
      </w:r>
      <w:r w:rsidR="00313AED">
        <w:t>M</w:t>
      </w:r>
      <w:r w:rsidR="00313AED" w:rsidRPr="00313AED">
        <w:t xml:space="preserve">inimal curly-leaf pondweed and naiad </w:t>
      </w:r>
      <w:r w:rsidR="00313AED">
        <w:t>were observed</w:t>
      </w:r>
      <w:r w:rsidR="00313AED" w:rsidRPr="00313AED">
        <w:t>.</w:t>
      </w:r>
    </w:p>
    <w:p w14:paraId="4C9466ED" w14:textId="61838252" w:rsidR="00B67293" w:rsidRPr="00313AED" w:rsidRDefault="00313AED" w:rsidP="00FA0B33">
      <w:pPr>
        <w:pStyle w:val="ListParagraph"/>
        <w:numPr>
          <w:ilvl w:val="1"/>
          <w:numId w:val="6"/>
        </w:numPr>
        <w:spacing w:after="0"/>
        <w:ind w:right="-864" w:hanging="432"/>
      </w:pPr>
      <w:r>
        <w:t xml:space="preserve">Proposal for 2019 is to extend monitoring by one month into October, given the weather pattern changes.  </w:t>
      </w:r>
    </w:p>
    <w:p w14:paraId="657C085C" w14:textId="53F2F850" w:rsidR="00B67293" w:rsidRDefault="00B67293" w:rsidP="00FA0B33">
      <w:pPr>
        <w:pStyle w:val="ListParagraph"/>
        <w:numPr>
          <w:ilvl w:val="1"/>
          <w:numId w:val="6"/>
        </w:numPr>
        <w:spacing w:after="0"/>
        <w:ind w:right="-864" w:hanging="432"/>
      </w:pPr>
      <w:r>
        <w:t>Are circulators like near beach 3 effective</w:t>
      </w:r>
      <w:r w:rsidR="00313AED">
        <w:t>?</w:t>
      </w:r>
      <w:r>
        <w:t xml:space="preserve">  Chris says yes, but he is only familiar with </w:t>
      </w:r>
      <w:r w:rsidR="002B639F">
        <w:t xml:space="preserve">submerged </w:t>
      </w:r>
      <w:r>
        <w:t xml:space="preserve">impellor systems and not </w:t>
      </w:r>
      <w:r w:rsidR="003623A0">
        <w:t>com</w:t>
      </w:r>
      <w:r w:rsidR="002B639F">
        <w:t>pressor</w:t>
      </w:r>
      <w:r w:rsidR="003623A0">
        <w:t xml:space="preserve"> pumps. </w:t>
      </w:r>
      <w:r>
        <w:t xml:space="preserve"> Solitude </w:t>
      </w:r>
      <w:r w:rsidR="002B639F">
        <w:t xml:space="preserve">to provide estimate to </w:t>
      </w:r>
      <w:r>
        <w:t xml:space="preserve">come in with a skimmer machine to pull leaves </w:t>
      </w:r>
      <w:r w:rsidR="002B639F">
        <w:t xml:space="preserve">and </w:t>
      </w:r>
      <w:r w:rsidR="00526A43">
        <w:t xml:space="preserve">surface debris out.  </w:t>
      </w:r>
    </w:p>
    <w:p w14:paraId="781C63C6" w14:textId="4DC14FC5" w:rsidR="003623A0" w:rsidRDefault="003623A0" w:rsidP="00FA0B33">
      <w:pPr>
        <w:pStyle w:val="ListParagraph"/>
        <w:numPr>
          <w:ilvl w:val="0"/>
          <w:numId w:val="6"/>
        </w:numPr>
        <w:spacing w:after="0"/>
        <w:ind w:right="-864" w:hanging="432"/>
      </w:pPr>
      <w:r>
        <w:t xml:space="preserve">Kevin Shank from </w:t>
      </w:r>
      <w:r w:rsidR="008A18B7">
        <w:t>S</w:t>
      </w:r>
      <w:r>
        <w:t xml:space="preserve">olitude introduced, </w:t>
      </w:r>
      <w:r w:rsidR="00313AED">
        <w:t xml:space="preserve">he has </w:t>
      </w:r>
      <w:r>
        <w:t xml:space="preserve">treated the lake for 3 years but </w:t>
      </w:r>
      <w:r w:rsidR="00313AED">
        <w:t xml:space="preserve">with Solitude for 10 years. </w:t>
      </w:r>
    </w:p>
    <w:p w14:paraId="37623BDD" w14:textId="4FC3A2B4" w:rsidR="003623A0" w:rsidRDefault="003623A0" w:rsidP="00FA0B33">
      <w:pPr>
        <w:pStyle w:val="ListParagraph"/>
        <w:numPr>
          <w:ilvl w:val="1"/>
          <w:numId w:val="6"/>
        </w:numPr>
        <w:spacing w:after="0"/>
        <w:ind w:right="-864" w:hanging="432"/>
      </w:pPr>
      <w:r>
        <w:t>Curly</w:t>
      </w:r>
      <w:r w:rsidR="00817728">
        <w:t>-</w:t>
      </w:r>
      <w:r>
        <w:t xml:space="preserve">leaf </w:t>
      </w:r>
      <w:r w:rsidR="00817728">
        <w:t xml:space="preserve">pondweed </w:t>
      </w:r>
      <w:r>
        <w:t>grows in colder water, they treated early and waited for the n</w:t>
      </w:r>
      <w:r w:rsidR="0010244D">
        <w:t>ai</w:t>
      </w:r>
      <w:r>
        <w:t>ad to grow. June, lack of precipitation and low levels already so n</w:t>
      </w:r>
      <w:r w:rsidR="0010244D">
        <w:t>aiad</w:t>
      </w:r>
      <w:r>
        <w:t xml:space="preserve">s never became problem.  </w:t>
      </w:r>
    </w:p>
    <w:p w14:paraId="52E28206" w14:textId="44207440" w:rsidR="003623A0" w:rsidRPr="005B537F" w:rsidRDefault="00817728" w:rsidP="00FA0B33">
      <w:pPr>
        <w:pStyle w:val="ListParagraph"/>
        <w:numPr>
          <w:ilvl w:val="1"/>
          <w:numId w:val="6"/>
        </w:numPr>
        <w:spacing w:after="0"/>
        <w:ind w:right="-864" w:hanging="432"/>
        <w:rPr>
          <w:color w:val="FF0000"/>
        </w:rPr>
      </w:pPr>
      <w:r>
        <w:t>Unicellular a</w:t>
      </w:r>
      <w:r w:rsidR="003623A0">
        <w:t xml:space="preserve">lgae persisted throughout the </w:t>
      </w:r>
      <w:r>
        <w:t xml:space="preserve">latter </w:t>
      </w:r>
      <w:r w:rsidR="003623A0">
        <w:t xml:space="preserve">season, wasn’t </w:t>
      </w:r>
      <w:r>
        <w:t xml:space="preserve">the </w:t>
      </w:r>
      <w:r w:rsidR="003623A0">
        <w:t>h</w:t>
      </w:r>
      <w:r>
        <w:t>armful type. Decision to treat in a focused area</w:t>
      </w:r>
      <w:r w:rsidR="005B537F">
        <w:t xml:space="preserve">, </w:t>
      </w:r>
      <w:r>
        <w:t xml:space="preserve">to not cause a negative </w:t>
      </w:r>
      <w:r w:rsidR="003623A0">
        <w:t>chain of events</w:t>
      </w:r>
      <w:r>
        <w:t>, such as reduced oxygen levels impacting fish</w:t>
      </w:r>
      <w:r w:rsidR="003623A0">
        <w:t xml:space="preserve">.  </w:t>
      </w:r>
    </w:p>
    <w:p w14:paraId="6B5FD0C2" w14:textId="2CFEFA4C" w:rsidR="00B74720" w:rsidRDefault="00B74720" w:rsidP="00FA0B33">
      <w:pPr>
        <w:pStyle w:val="ListParagraph"/>
        <w:numPr>
          <w:ilvl w:val="1"/>
          <w:numId w:val="6"/>
        </w:numPr>
        <w:spacing w:after="0"/>
        <w:ind w:right="-864" w:hanging="432"/>
      </w:pPr>
      <w:r>
        <w:t>Discussion turned toward goose control</w:t>
      </w:r>
      <w:r w:rsidR="005B537F">
        <w:t xml:space="preserve"> with suggestions to continue addling eggs, plant perimeter plants along shoreline property and harass them more continuously.  </w:t>
      </w:r>
    </w:p>
    <w:p w14:paraId="39B8C746" w14:textId="5EEE0CCB" w:rsidR="00B74720" w:rsidRDefault="00B74720" w:rsidP="00FA0B33">
      <w:pPr>
        <w:pStyle w:val="ListParagraph"/>
        <w:numPr>
          <w:ilvl w:val="1"/>
          <w:numId w:val="6"/>
        </w:numPr>
        <w:spacing w:after="0"/>
        <w:ind w:right="-864" w:hanging="432"/>
      </w:pPr>
      <w:r>
        <w:t>Bob Schindler</w:t>
      </w:r>
      <w:r w:rsidR="008A18B7">
        <w:t xml:space="preserve"> of Solitude</w:t>
      </w:r>
      <w:r>
        <w:t xml:space="preserve"> </w:t>
      </w:r>
      <w:r w:rsidR="00FA0B33">
        <w:t xml:space="preserve">was </w:t>
      </w:r>
      <w:r>
        <w:t>introduced.</w:t>
      </w:r>
    </w:p>
    <w:p w14:paraId="0FC04058" w14:textId="362E09B3" w:rsidR="00B74720" w:rsidRDefault="00B74720" w:rsidP="00B74720">
      <w:pPr>
        <w:pStyle w:val="ListParagraph"/>
        <w:numPr>
          <w:ilvl w:val="0"/>
          <w:numId w:val="6"/>
        </w:numPr>
        <w:spacing w:after="0"/>
        <w:ind w:right="-864"/>
      </w:pPr>
      <w:r>
        <w:t xml:space="preserve">Can evergreens be put into the lake as a fish hatchery?  Anchor them well with wire and several cinderblocks or they will become a nuisance.  </w:t>
      </w:r>
      <w:r w:rsidR="0010244D">
        <w:t xml:space="preserve">Should not be done by private owners, but rather the maintenance crew if it would be done. </w:t>
      </w:r>
      <w:r w:rsidR="00986D01">
        <w:t xml:space="preserve">No major benefit seen to do this.  </w:t>
      </w:r>
    </w:p>
    <w:p w14:paraId="2A7A9A49" w14:textId="0640715B" w:rsidR="00986D01" w:rsidRDefault="0010244D" w:rsidP="00B74720">
      <w:pPr>
        <w:pStyle w:val="ListParagraph"/>
        <w:numPr>
          <w:ilvl w:val="0"/>
          <w:numId w:val="6"/>
        </w:numPr>
        <w:spacing w:after="0"/>
        <w:ind w:right="-864"/>
      </w:pPr>
      <w:r>
        <w:t>C</w:t>
      </w:r>
      <w:r w:rsidR="00B74720">
        <w:t>reel s</w:t>
      </w:r>
      <w:r w:rsidR="0090048A">
        <w:t>urvey</w:t>
      </w:r>
      <w:r w:rsidR="00B74720">
        <w:t xml:space="preserve"> </w:t>
      </w:r>
      <w:r w:rsidR="00986D01">
        <w:t xml:space="preserve">is </w:t>
      </w:r>
      <w:r w:rsidR="00B74720">
        <w:t>a good ide</w:t>
      </w:r>
      <w:r w:rsidR="00986D01">
        <w:t>a</w:t>
      </w:r>
      <w:r w:rsidR="0090048A">
        <w:t xml:space="preserve"> (collect data on fish caught to provide information about the lake’s fish population). </w:t>
      </w:r>
      <w:r w:rsidR="00986D01">
        <w:t xml:space="preserve">  </w:t>
      </w:r>
    </w:p>
    <w:p w14:paraId="04CA478C" w14:textId="7F123213" w:rsidR="00B74720" w:rsidRDefault="00986D01" w:rsidP="00B74720">
      <w:pPr>
        <w:pStyle w:val="ListParagraph"/>
        <w:numPr>
          <w:ilvl w:val="0"/>
          <w:numId w:val="6"/>
        </w:numPr>
        <w:spacing w:after="0"/>
        <w:ind w:right="-864"/>
      </w:pPr>
      <w:r>
        <w:t>Consultants will look</w:t>
      </w:r>
      <w:r w:rsidR="00B74720">
        <w:t xml:space="preserve"> at Floc</w:t>
      </w:r>
      <w:r>
        <w:t xml:space="preserve"> </w:t>
      </w:r>
      <w:r w:rsidR="00B74720">
        <w:t xml:space="preserve">Log placement and </w:t>
      </w:r>
      <w:r>
        <w:t xml:space="preserve">will also measure </w:t>
      </w:r>
      <w:r w:rsidR="00B74720">
        <w:t xml:space="preserve">phosphorous </w:t>
      </w:r>
      <w:r>
        <w:t xml:space="preserve">levels at </w:t>
      </w:r>
      <w:r w:rsidR="00B74720">
        <w:t xml:space="preserve">top of </w:t>
      </w:r>
      <w:r>
        <w:t xml:space="preserve">inflow </w:t>
      </w:r>
      <w:r w:rsidR="00B74720">
        <w:t xml:space="preserve">stream and then </w:t>
      </w:r>
      <w:r>
        <w:t xml:space="preserve">at </w:t>
      </w:r>
      <w:r w:rsidR="00B74720">
        <w:t>the bottom</w:t>
      </w:r>
      <w:r>
        <w:t>, to better ascertain effectiveness of inflow measures being used (Floc Log, alum injector).</w:t>
      </w:r>
      <w:r w:rsidR="00B74720">
        <w:t xml:space="preserve"> </w:t>
      </w:r>
    </w:p>
    <w:p w14:paraId="1B7444B5" w14:textId="505C825B" w:rsidR="001B57FB" w:rsidRDefault="001B57FB" w:rsidP="00B74720">
      <w:pPr>
        <w:pStyle w:val="ListParagraph"/>
        <w:numPr>
          <w:ilvl w:val="0"/>
          <w:numId w:val="6"/>
        </w:numPr>
        <w:spacing w:after="0"/>
        <w:ind w:right="-864"/>
      </w:pPr>
      <w:r>
        <w:t>Festival Day education booth about the lake rather than an informative lecture.</w:t>
      </w:r>
    </w:p>
    <w:p w14:paraId="0801CDC1" w14:textId="42F79F38" w:rsidR="001B57FB" w:rsidRDefault="001B57FB" w:rsidP="00B74720">
      <w:pPr>
        <w:pStyle w:val="ListParagraph"/>
        <w:numPr>
          <w:ilvl w:val="0"/>
          <w:numId w:val="6"/>
        </w:numPr>
        <w:spacing w:after="0"/>
        <w:ind w:right="-864"/>
      </w:pPr>
      <w:r>
        <w:t xml:space="preserve">Publish </w:t>
      </w:r>
      <w:r w:rsidR="000D18BC">
        <w:t xml:space="preserve">Township </w:t>
      </w:r>
      <w:r>
        <w:t>leaf control ordinance (not into street, not into storm drains, not into lake)</w:t>
      </w:r>
      <w:r w:rsidR="000D18BC">
        <w:t>.</w:t>
      </w:r>
    </w:p>
    <w:p w14:paraId="15D5AE1F" w14:textId="0B3B1C99" w:rsidR="001B57FB" w:rsidRDefault="001B57FB" w:rsidP="00B74720">
      <w:pPr>
        <w:pStyle w:val="ListParagraph"/>
        <w:numPr>
          <w:ilvl w:val="0"/>
          <w:numId w:val="6"/>
        </w:numPr>
        <w:spacing w:after="0"/>
        <w:ind w:right="-864"/>
      </w:pPr>
      <w:r>
        <w:t>M</w:t>
      </w:r>
      <w:r w:rsidR="000D18BC">
        <w:t xml:space="preserve">ultitude </w:t>
      </w:r>
      <w:r>
        <w:t>source</w:t>
      </w:r>
      <w:r w:rsidR="008A18B7">
        <w:t>s</w:t>
      </w:r>
      <w:r>
        <w:t xml:space="preserve"> </w:t>
      </w:r>
      <w:r w:rsidR="000D18BC">
        <w:t>for</w:t>
      </w:r>
      <w:r>
        <w:t xml:space="preserve"> algae production</w:t>
      </w:r>
      <w:r w:rsidR="008A18B7">
        <w:t xml:space="preserve">: </w:t>
      </w:r>
      <w:r>
        <w:t>fertilizers, g</w:t>
      </w:r>
      <w:r w:rsidR="008A18B7">
        <w:t>oose and dog feces</w:t>
      </w:r>
      <w:r w:rsidR="000D18BC">
        <w:t>.</w:t>
      </w:r>
    </w:p>
    <w:p w14:paraId="00613432" w14:textId="77828008" w:rsidR="001B57FB" w:rsidRDefault="000D18BC" w:rsidP="00B74720">
      <w:pPr>
        <w:pStyle w:val="ListParagraph"/>
        <w:numPr>
          <w:ilvl w:val="0"/>
          <w:numId w:val="6"/>
        </w:numPr>
        <w:spacing w:after="0"/>
        <w:ind w:right="-864"/>
      </w:pPr>
      <w:r>
        <w:t xml:space="preserve">Conflicting reports on reduced </w:t>
      </w:r>
      <w:r w:rsidR="001B57FB">
        <w:t xml:space="preserve">fish </w:t>
      </w:r>
      <w:r>
        <w:t xml:space="preserve">caught </w:t>
      </w:r>
      <w:r w:rsidR="001B57FB">
        <w:t xml:space="preserve">this past year, why?   </w:t>
      </w:r>
      <w:r w:rsidR="003F627A">
        <w:t>Because p</w:t>
      </w:r>
      <w:r w:rsidR="001B57FB">
        <w:t>lant growth lack</w:t>
      </w:r>
      <w:r>
        <w:t>ing</w:t>
      </w:r>
      <w:r w:rsidR="003F627A">
        <w:t xml:space="preserve"> in 2018</w:t>
      </w:r>
      <w:r w:rsidR="001B57FB">
        <w:t xml:space="preserve">, </w:t>
      </w:r>
      <w:r w:rsidR="003F627A" w:rsidRPr="00FA0B33">
        <w:t xml:space="preserve">fish may not have been caught throughout the lake, but rather in areas where there is structure which may be as much as 10% of the lake.  </w:t>
      </w:r>
      <w:r w:rsidR="00FA0B33" w:rsidRPr="00FA0B33">
        <w:t>Therefore,</w:t>
      </w:r>
      <w:r w:rsidR="003F627A" w:rsidRPr="00FA0B33">
        <w:t xml:space="preserve"> it may have been perceived there was less to catch rather than fewer locations to find them.</w:t>
      </w:r>
      <w:r w:rsidR="00341E8F" w:rsidRPr="00FA0B33">
        <w:t xml:space="preserve">  </w:t>
      </w:r>
      <w:r w:rsidR="008A18B7">
        <w:t>Excessive p</w:t>
      </w:r>
      <w:r w:rsidR="00341E8F">
        <w:t xml:space="preserve">ickerel are negatives for the fishery.  </w:t>
      </w:r>
      <w:r>
        <w:t>NJ S</w:t>
      </w:r>
      <w:r w:rsidR="00341E8F">
        <w:t xml:space="preserve">tate </w:t>
      </w:r>
      <w:r>
        <w:t xml:space="preserve">declares </w:t>
      </w:r>
      <w:r w:rsidR="00341E8F">
        <w:t xml:space="preserve">carp, </w:t>
      </w:r>
      <w:r w:rsidR="0010244D">
        <w:t>koi</w:t>
      </w:r>
      <w:r w:rsidR="00341E8F">
        <w:t xml:space="preserve"> and goldfish cannot be put in</w:t>
      </w:r>
      <w:r>
        <w:t xml:space="preserve"> and should be removed if caught</w:t>
      </w:r>
      <w:r w:rsidR="00341E8F">
        <w:t xml:space="preserve">.  </w:t>
      </w:r>
    </w:p>
    <w:p w14:paraId="43BED4EF" w14:textId="4141DC45" w:rsidR="001A1F05" w:rsidRDefault="001A1F05" w:rsidP="00EC4604">
      <w:pPr>
        <w:pStyle w:val="ListParagraph"/>
        <w:numPr>
          <w:ilvl w:val="0"/>
          <w:numId w:val="6"/>
        </w:numPr>
      </w:pPr>
      <w:r w:rsidRPr="001A1F05">
        <w:t>Fish Stocking plan was asked to be reviewed, primarily for trout, given the expense and short-term viability.</w:t>
      </w:r>
      <w:r w:rsidR="00FA0B33">
        <w:t xml:space="preserve"> </w:t>
      </w:r>
      <w:r w:rsidRPr="001A1F05">
        <w:t xml:space="preserve">Committee will discuss with the Fishing Club.  </w:t>
      </w:r>
    </w:p>
    <w:p w14:paraId="038A4603" w14:textId="1D519EDD" w:rsidR="00341E8F" w:rsidRDefault="008A18B7" w:rsidP="00B74720">
      <w:pPr>
        <w:pStyle w:val="ListParagraph"/>
        <w:numPr>
          <w:ilvl w:val="0"/>
          <w:numId w:val="6"/>
        </w:numPr>
        <w:spacing w:after="0"/>
        <w:ind w:right="-864"/>
      </w:pPr>
      <w:r>
        <w:t>Question about u</w:t>
      </w:r>
      <w:r w:rsidR="00341E8F">
        <w:t xml:space="preserve">nusual fluctuations </w:t>
      </w:r>
      <w:r w:rsidR="00AF185D">
        <w:t>of</w:t>
      </w:r>
      <w:r w:rsidR="00341E8F">
        <w:t xml:space="preserve"> oxygen</w:t>
      </w:r>
      <w:r w:rsidR="001E255B">
        <w:t xml:space="preserve"> levels</w:t>
      </w:r>
      <w:r w:rsidR="00341E8F">
        <w:t xml:space="preserve">?  </w:t>
      </w:r>
      <w:r w:rsidR="00AF185D">
        <w:t>No, they have remained mostly constant.</w:t>
      </w:r>
    </w:p>
    <w:p w14:paraId="060D96F5" w14:textId="693DBE9F" w:rsidR="00AF185D" w:rsidRDefault="00AF185D" w:rsidP="00B74720">
      <w:pPr>
        <w:pStyle w:val="ListParagraph"/>
        <w:numPr>
          <w:ilvl w:val="0"/>
          <w:numId w:val="6"/>
        </w:numPr>
        <w:spacing w:after="0"/>
        <w:ind w:right="-864"/>
      </w:pPr>
      <w:r>
        <w:t>“Pesticide treated lake”</w:t>
      </w:r>
      <w:r w:rsidR="004017F9">
        <w:t>,</w:t>
      </w:r>
      <w:r>
        <w:t xml:space="preserve"> is</w:t>
      </w:r>
      <w:r w:rsidR="008A18B7">
        <w:t xml:space="preserve"> </w:t>
      </w:r>
      <w:r>
        <w:t xml:space="preserve">the </w:t>
      </w:r>
      <w:r w:rsidR="008A18B7">
        <w:t>NJ S</w:t>
      </w:r>
      <w:r>
        <w:t>tate language</w:t>
      </w:r>
      <w:r w:rsidR="004017F9">
        <w:t xml:space="preserve"> </w:t>
      </w:r>
      <w:r w:rsidR="00C2642A">
        <w:t xml:space="preserve">on posted signs, </w:t>
      </w:r>
      <w:r>
        <w:t xml:space="preserve">when </w:t>
      </w:r>
      <w:r w:rsidR="008A18B7">
        <w:t>lake</w:t>
      </w:r>
      <w:r>
        <w:t xml:space="preserve"> is treated with an herbicide.</w:t>
      </w:r>
    </w:p>
    <w:p w14:paraId="4BF1BAA4" w14:textId="77777777" w:rsidR="006F0EF3" w:rsidRPr="00BA671B" w:rsidRDefault="006F0EF3" w:rsidP="002B639F">
      <w:pPr>
        <w:spacing w:after="0" w:line="240" w:lineRule="auto"/>
        <w:rPr>
          <w:sz w:val="24"/>
          <w:szCs w:val="24"/>
          <w:u w:val="single"/>
        </w:rPr>
      </w:pPr>
      <w:r w:rsidRPr="00BA671B">
        <w:rPr>
          <w:sz w:val="24"/>
          <w:szCs w:val="24"/>
          <w:u w:val="single"/>
        </w:rPr>
        <w:t xml:space="preserve">    </w:t>
      </w:r>
    </w:p>
    <w:p w14:paraId="1391F9A7" w14:textId="77777777" w:rsidR="006F0EF3" w:rsidRPr="002B639F" w:rsidRDefault="006F0EF3" w:rsidP="00D04A29">
      <w:pPr>
        <w:tabs>
          <w:tab w:val="left" w:pos="1440"/>
          <w:tab w:val="left" w:pos="3600"/>
          <w:tab w:val="left" w:pos="6480"/>
        </w:tabs>
        <w:spacing w:after="0" w:line="240" w:lineRule="auto"/>
        <w:ind w:hanging="630"/>
        <w:rPr>
          <w:b/>
          <w:u w:val="single"/>
        </w:rPr>
      </w:pPr>
      <w:r w:rsidRPr="002B639F">
        <w:rPr>
          <w:b/>
          <w:u w:val="single"/>
        </w:rPr>
        <w:t>ATTENDING:</w:t>
      </w:r>
    </w:p>
    <w:p w14:paraId="62232780" w14:textId="6F738F70" w:rsidR="006F0EF3" w:rsidRPr="002B639F" w:rsidRDefault="006F0EF3" w:rsidP="00A454B8">
      <w:pPr>
        <w:tabs>
          <w:tab w:val="left" w:pos="1260"/>
          <w:tab w:val="left" w:pos="3150"/>
          <w:tab w:val="left" w:pos="4410"/>
          <w:tab w:val="left" w:pos="6210"/>
          <w:tab w:val="left" w:pos="7200"/>
          <w:tab w:val="left" w:pos="7920"/>
        </w:tabs>
        <w:spacing w:after="0" w:line="240" w:lineRule="auto"/>
        <w:ind w:hanging="630"/>
      </w:pPr>
      <w:r w:rsidRPr="002B639F">
        <w:t>Michael Freedman</w:t>
      </w:r>
      <w:r w:rsidRPr="002B639F">
        <w:tab/>
        <w:t>Mike Ilardi</w:t>
      </w:r>
      <w:r w:rsidRPr="002B639F">
        <w:tab/>
        <w:t>Bob Fehon</w:t>
      </w:r>
      <w:r w:rsidRPr="002B639F">
        <w:tab/>
      </w:r>
      <w:r w:rsidR="005B537F">
        <w:t xml:space="preserve">   Dave Sharff</w:t>
      </w:r>
      <w:r w:rsidR="00A454B8">
        <w:tab/>
        <w:t>Pat Degnan</w:t>
      </w:r>
      <w:r w:rsidR="00A454B8">
        <w:tab/>
        <w:t>John O’Connor</w:t>
      </w:r>
    </w:p>
    <w:p w14:paraId="71E60AD5" w14:textId="1B4777C9" w:rsidR="00A454B8" w:rsidRDefault="006F0EF3" w:rsidP="00A454B8">
      <w:pPr>
        <w:tabs>
          <w:tab w:val="left" w:pos="1260"/>
          <w:tab w:val="left" w:pos="3150"/>
          <w:tab w:val="left" w:pos="4410"/>
          <w:tab w:val="left" w:pos="6210"/>
          <w:tab w:val="left" w:pos="6570"/>
          <w:tab w:val="left" w:pos="7920"/>
        </w:tabs>
        <w:spacing w:after="0" w:line="240" w:lineRule="auto"/>
        <w:ind w:hanging="630"/>
      </w:pPr>
      <w:r w:rsidRPr="002B639F">
        <w:t>Charlie Bogusat</w:t>
      </w:r>
      <w:r w:rsidRPr="002B639F">
        <w:tab/>
        <w:t>Henry Passarotti</w:t>
      </w:r>
      <w:r w:rsidRPr="002B639F">
        <w:tab/>
        <w:t>Nolan Fehon</w:t>
      </w:r>
      <w:r w:rsidRPr="002B639F">
        <w:tab/>
        <w:t xml:space="preserve">   </w:t>
      </w:r>
      <w:r w:rsidR="005B537F">
        <w:t>Tom Alameda</w:t>
      </w:r>
      <w:r w:rsidR="00A454B8">
        <w:tab/>
        <w:t>Cindy Banta</w:t>
      </w:r>
      <w:r w:rsidR="00A454B8">
        <w:tab/>
        <w:t>Thomas Banta</w:t>
      </w:r>
    </w:p>
    <w:p w14:paraId="0810D6F9" w14:textId="769D734A" w:rsidR="002B639F" w:rsidRDefault="00A454B8" w:rsidP="00A454B8">
      <w:pPr>
        <w:tabs>
          <w:tab w:val="left" w:pos="1260"/>
          <w:tab w:val="left" w:pos="3150"/>
          <w:tab w:val="left" w:pos="4410"/>
          <w:tab w:val="left" w:pos="6210"/>
          <w:tab w:val="left" w:pos="6570"/>
          <w:tab w:val="left" w:pos="7920"/>
        </w:tabs>
        <w:spacing w:after="0" w:line="240" w:lineRule="auto"/>
        <w:ind w:hanging="630"/>
      </w:pPr>
      <w:r>
        <w:t>Jim Devonmille</w:t>
      </w:r>
      <w:r w:rsidR="00D04A29">
        <w:tab/>
        <w:t>Joanne Machalaba</w:t>
      </w:r>
      <w:r w:rsidR="006F0EF3" w:rsidRPr="002B639F">
        <w:tab/>
      </w:r>
      <w:r w:rsidR="006F0EF3" w:rsidRPr="002B639F">
        <w:tab/>
      </w:r>
    </w:p>
    <w:p w14:paraId="448E2070" w14:textId="77777777" w:rsidR="00FA0B33" w:rsidRDefault="00FA0B33" w:rsidP="00A454B8">
      <w:pPr>
        <w:tabs>
          <w:tab w:val="left" w:pos="1260"/>
          <w:tab w:val="left" w:pos="2520"/>
          <w:tab w:val="left" w:pos="3150"/>
          <w:tab w:val="left" w:pos="4410"/>
          <w:tab w:val="left" w:pos="6210"/>
        </w:tabs>
        <w:spacing w:after="0"/>
      </w:pPr>
    </w:p>
    <w:p w14:paraId="557F8572" w14:textId="366E67BA" w:rsidR="002B639F" w:rsidRDefault="002B639F" w:rsidP="006F0EF3">
      <w:pPr>
        <w:tabs>
          <w:tab w:val="left" w:pos="2520"/>
        </w:tabs>
        <w:spacing w:after="0"/>
      </w:pPr>
      <w:r>
        <w:t>Submitted by Joanne Machalaba &amp; Bob Fehon.  Approved by Mark Kempner (OIC)</w:t>
      </w:r>
    </w:p>
    <w:sectPr w:rsidR="002B639F" w:rsidSect="002B639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2FE"/>
    <w:multiLevelType w:val="hybridMultilevel"/>
    <w:tmpl w:val="9A0C67BA"/>
    <w:lvl w:ilvl="0" w:tplc="AA9CD02A">
      <w:numFmt w:val="bullet"/>
      <w:lvlText w:val=""/>
      <w:lvlJc w:val="left"/>
      <w:pPr>
        <w:ind w:left="-64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1" w15:restartNumberingAfterBreak="0">
    <w:nsid w:val="24882C2B"/>
    <w:multiLevelType w:val="hybridMultilevel"/>
    <w:tmpl w:val="366AF268"/>
    <w:lvl w:ilvl="0" w:tplc="A448F9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D2418"/>
    <w:multiLevelType w:val="hybridMultilevel"/>
    <w:tmpl w:val="DF8C9C86"/>
    <w:lvl w:ilvl="0" w:tplc="5440992E">
      <w:numFmt w:val="bullet"/>
      <w:lvlText w:val=""/>
      <w:lvlJc w:val="left"/>
      <w:pPr>
        <w:ind w:left="-64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3" w15:restartNumberingAfterBreak="0">
    <w:nsid w:val="332F57A9"/>
    <w:multiLevelType w:val="hybridMultilevel"/>
    <w:tmpl w:val="4F1AFE70"/>
    <w:lvl w:ilvl="0" w:tplc="A634AE2C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F520D"/>
    <w:multiLevelType w:val="hybridMultilevel"/>
    <w:tmpl w:val="DD849586"/>
    <w:lvl w:ilvl="0" w:tplc="E514D766">
      <w:numFmt w:val="bullet"/>
      <w:lvlText w:val=""/>
      <w:lvlJc w:val="left"/>
      <w:pPr>
        <w:ind w:left="-648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5" w15:restartNumberingAfterBreak="0">
    <w:nsid w:val="57093D76"/>
    <w:multiLevelType w:val="hybridMultilevel"/>
    <w:tmpl w:val="27EE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79"/>
    <w:rsid w:val="0000126E"/>
    <w:rsid w:val="000563B9"/>
    <w:rsid w:val="00092DE8"/>
    <w:rsid w:val="000A75A3"/>
    <w:rsid w:val="000D18BC"/>
    <w:rsid w:val="000D23E3"/>
    <w:rsid w:val="000D4BF4"/>
    <w:rsid w:val="000E4174"/>
    <w:rsid w:val="0010244D"/>
    <w:rsid w:val="00156FF5"/>
    <w:rsid w:val="0018714B"/>
    <w:rsid w:val="00195479"/>
    <w:rsid w:val="001A1F05"/>
    <w:rsid w:val="001B2288"/>
    <w:rsid w:val="001B3914"/>
    <w:rsid w:val="001B57FB"/>
    <w:rsid w:val="001E255B"/>
    <w:rsid w:val="001F4409"/>
    <w:rsid w:val="002048C5"/>
    <w:rsid w:val="002368B7"/>
    <w:rsid w:val="002B639F"/>
    <w:rsid w:val="00313AED"/>
    <w:rsid w:val="00341E8F"/>
    <w:rsid w:val="00341FAA"/>
    <w:rsid w:val="003623A0"/>
    <w:rsid w:val="00364D00"/>
    <w:rsid w:val="003748E5"/>
    <w:rsid w:val="003C6E14"/>
    <w:rsid w:val="003F4C5D"/>
    <w:rsid w:val="003F627A"/>
    <w:rsid w:val="004004F7"/>
    <w:rsid w:val="004017F9"/>
    <w:rsid w:val="004A68F1"/>
    <w:rsid w:val="004C5E92"/>
    <w:rsid w:val="004F0905"/>
    <w:rsid w:val="00520896"/>
    <w:rsid w:val="00521671"/>
    <w:rsid w:val="00526A43"/>
    <w:rsid w:val="005B21FE"/>
    <w:rsid w:val="005B537F"/>
    <w:rsid w:val="005C63DF"/>
    <w:rsid w:val="005D0051"/>
    <w:rsid w:val="005D7634"/>
    <w:rsid w:val="005E4333"/>
    <w:rsid w:val="005F7572"/>
    <w:rsid w:val="0061260D"/>
    <w:rsid w:val="0061750E"/>
    <w:rsid w:val="00624EFE"/>
    <w:rsid w:val="00670808"/>
    <w:rsid w:val="00671DCC"/>
    <w:rsid w:val="00695A21"/>
    <w:rsid w:val="006A1BC8"/>
    <w:rsid w:val="006A48A1"/>
    <w:rsid w:val="006F0EF3"/>
    <w:rsid w:val="007549BD"/>
    <w:rsid w:val="0078187B"/>
    <w:rsid w:val="00795157"/>
    <w:rsid w:val="00817728"/>
    <w:rsid w:val="00852BE1"/>
    <w:rsid w:val="00854F62"/>
    <w:rsid w:val="0087029F"/>
    <w:rsid w:val="0088074A"/>
    <w:rsid w:val="008A18B7"/>
    <w:rsid w:val="0090048A"/>
    <w:rsid w:val="00916415"/>
    <w:rsid w:val="009606B4"/>
    <w:rsid w:val="00986D01"/>
    <w:rsid w:val="00994F06"/>
    <w:rsid w:val="009D35D5"/>
    <w:rsid w:val="00A454B8"/>
    <w:rsid w:val="00A5453A"/>
    <w:rsid w:val="00A55224"/>
    <w:rsid w:val="00AE1389"/>
    <w:rsid w:val="00AF185D"/>
    <w:rsid w:val="00B003FD"/>
    <w:rsid w:val="00B00636"/>
    <w:rsid w:val="00B1008B"/>
    <w:rsid w:val="00B11EF0"/>
    <w:rsid w:val="00B21F4B"/>
    <w:rsid w:val="00B31F00"/>
    <w:rsid w:val="00B35919"/>
    <w:rsid w:val="00B67293"/>
    <w:rsid w:val="00B74720"/>
    <w:rsid w:val="00B842A5"/>
    <w:rsid w:val="00C13CDA"/>
    <w:rsid w:val="00C2642A"/>
    <w:rsid w:val="00C45FA7"/>
    <w:rsid w:val="00CC4597"/>
    <w:rsid w:val="00CD4B41"/>
    <w:rsid w:val="00CF1A6E"/>
    <w:rsid w:val="00D03832"/>
    <w:rsid w:val="00D04A29"/>
    <w:rsid w:val="00D21A25"/>
    <w:rsid w:val="00D3459A"/>
    <w:rsid w:val="00D508FF"/>
    <w:rsid w:val="00D94E4D"/>
    <w:rsid w:val="00DE33CE"/>
    <w:rsid w:val="00E07197"/>
    <w:rsid w:val="00E46923"/>
    <w:rsid w:val="00EC4604"/>
    <w:rsid w:val="00EE6502"/>
    <w:rsid w:val="00EF4DC7"/>
    <w:rsid w:val="00F02BD7"/>
    <w:rsid w:val="00F14BDC"/>
    <w:rsid w:val="00F21953"/>
    <w:rsid w:val="00F51D65"/>
    <w:rsid w:val="00F800FA"/>
    <w:rsid w:val="00F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7AC5"/>
  <w15:chartTrackingRefBased/>
  <w15:docId w15:val="{53D740BB-47AC-4DB2-8695-DAD00FB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Board of Education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FEHON, ROBERT</dc:creator>
  <cp:keywords/>
  <dc:description/>
  <cp:lastModifiedBy>Suzie</cp:lastModifiedBy>
  <cp:revision>2</cp:revision>
  <dcterms:created xsi:type="dcterms:W3CDTF">2019-01-09T22:37:00Z</dcterms:created>
  <dcterms:modified xsi:type="dcterms:W3CDTF">2019-01-09T22:37:00Z</dcterms:modified>
</cp:coreProperties>
</file>