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76B7" w14:textId="0E815D85" w:rsidR="00CC7099" w:rsidRPr="009D0168" w:rsidRDefault="00D64C7C" w:rsidP="00AC154E">
      <w:pPr>
        <w:rPr>
          <w:b/>
          <w:sz w:val="24"/>
          <w:szCs w:val="24"/>
          <w:u w:val="single"/>
        </w:rPr>
      </w:pPr>
      <w:bookmarkStart w:id="0" w:name="_GoBack"/>
      <w:bookmarkEnd w:id="0"/>
      <w:r w:rsidRPr="009D0168">
        <w:rPr>
          <w:b/>
          <w:sz w:val="24"/>
          <w:szCs w:val="24"/>
        </w:rPr>
        <w:t>LAKE/LAK</w:t>
      </w:r>
      <w:r w:rsidR="00AC154E" w:rsidRPr="009D0168">
        <w:rPr>
          <w:b/>
          <w:sz w:val="24"/>
          <w:szCs w:val="24"/>
        </w:rPr>
        <w:t>E</w:t>
      </w:r>
      <w:r w:rsidRPr="009D0168">
        <w:rPr>
          <w:b/>
          <w:sz w:val="24"/>
          <w:szCs w:val="24"/>
        </w:rPr>
        <w:t xml:space="preserve"> REC MINUTES        </w:t>
      </w:r>
      <w:r w:rsidR="007E6883" w:rsidRPr="009D0168">
        <w:rPr>
          <w:b/>
          <w:sz w:val="24"/>
          <w:szCs w:val="24"/>
        </w:rPr>
        <w:t xml:space="preserve">         DATE:</w:t>
      </w:r>
      <w:r w:rsidR="00CC7099" w:rsidRPr="009D0168">
        <w:rPr>
          <w:b/>
          <w:sz w:val="24"/>
          <w:szCs w:val="24"/>
        </w:rPr>
        <w:t xml:space="preserve"> </w:t>
      </w:r>
      <w:r w:rsidR="00647604">
        <w:rPr>
          <w:b/>
          <w:sz w:val="24"/>
          <w:szCs w:val="24"/>
        </w:rPr>
        <w:t>9</w:t>
      </w:r>
      <w:r w:rsidR="0028786F">
        <w:rPr>
          <w:b/>
          <w:sz w:val="24"/>
          <w:szCs w:val="24"/>
        </w:rPr>
        <w:t>/</w:t>
      </w:r>
      <w:r w:rsidR="00647604">
        <w:rPr>
          <w:b/>
          <w:sz w:val="24"/>
          <w:szCs w:val="24"/>
        </w:rPr>
        <w:t>5</w:t>
      </w:r>
      <w:r w:rsidR="00BD725F" w:rsidRPr="009D0168">
        <w:rPr>
          <w:b/>
          <w:sz w:val="24"/>
          <w:szCs w:val="24"/>
        </w:rPr>
        <w:t>/201</w:t>
      </w:r>
      <w:r w:rsidR="00BB36E4">
        <w:rPr>
          <w:b/>
          <w:sz w:val="24"/>
          <w:szCs w:val="24"/>
        </w:rPr>
        <w:t>9</w:t>
      </w:r>
      <w:r w:rsidR="009D0168">
        <w:rPr>
          <w:b/>
          <w:sz w:val="24"/>
          <w:szCs w:val="24"/>
        </w:rPr>
        <w:t xml:space="preserve">                </w:t>
      </w:r>
      <w:r w:rsidR="00BD725F" w:rsidRPr="009D0168">
        <w:rPr>
          <w:b/>
          <w:sz w:val="24"/>
          <w:szCs w:val="24"/>
        </w:rPr>
        <w:t>START: 7:30 PM</w:t>
      </w:r>
      <w:r w:rsidR="00CC7099" w:rsidRPr="009D0168">
        <w:rPr>
          <w:b/>
          <w:sz w:val="24"/>
          <w:szCs w:val="24"/>
        </w:rPr>
        <w:t xml:space="preserve">  </w:t>
      </w:r>
      <w:r w:rsidR="00BD725F" w:rsidRPr="009D0168">
        <w:rPr>
          <w:b/>
          <w:sz w:val="24"/>
          <w:szCs w:val="24"/>
        </w:rPr>
        <w:t xml:space="preserve">               </w:t>
      </w:r>
      <w:r w:rsidR="0028786F">
        <w:rPr>
          <w:b/>
          <w:sz w:val="24"/>
          <w:szCs w:val="24"/>
        </w:rPr>
        <w:t xml:space="preserve">FINISH: </w:t>
      </w:r>
      <w:r w:rsidR="00BB36E4">
        <w:rPr>
          <w:b/>
          <w:sz w:val="24"/>
          <w:szCs w:val="24"/>
        </w:rPr>
        <w:t>9:</w:t>
      </w:r>
      <w:r w:rsidR="00647604">
        <w:rPr>
          <w:b/>
          <w:sz w:val="24"/>
          <w:szCs w:val="24"/>
        </w:rPr>
        <w:t>2</w:t>
      </w:r>
      <w:r w:rsidR="00BB36E4">
        <w:rPr>
          <w:b/>
          <w:sz w:val="24"/>
          <w:szCs w:val="24"/>
        </w:rPr>
        <w:t>0</w:t>
      </w:r>
      <w:r w:rsidR="00BD725F" w:rsidRPr="009D0168">
        <w:rPr>
          <w:b/>
          <w:sz w:val="24"/>
          <w:szCs w:val="24"/>
        </w:rPr>
        <w:t xml:space="preserve"> PM</w:t>
      </w:r>
    </w:p>
    <w:p w14:paraId="7E023A33" w14:textId="77777777" w:rsidR="0028786F" w:rsidRDefault="001264E1" w:rsidP="00AD2203">
      <w:pPr>
        <w:pStyle w:val="ListParagraph"/>
        <w:numPr>
          <w:ilvl w:val="0"/>
          <w:numId w:val="5"/>
        </w:numPr>
        <w:spacing w:before="120" w:after="120" w:line="240" w:lineRule="auto"/>
        <w:contextualSpacing w:val="0"/>
        <w:rPr>
          <w:sz w:val="24"/>
          <w:szCs w:val="24"/>
        </w:rPr>
      </w:pPr>
      <w:r w:rsidRPr="009905C4">
        <w:rPr>
          <w:b/>
          <w:sz w:val="24"/>
          <w:szCs w:val="24"/>
        </w:rPr>
        <w:t>Old Business</w:t>
      </w:r>
      <w:r w:rsidR="00760F8A">
        <w:rPr>
          <w:sz w:val="24"/>
          <w:szCs w:val="24"/>
        </w:rPr>
        <w:t>:</w:t>
      </w:r>
    </w:p>
    <w:p w14:paraId="286878B7" w14:textId="067C930D" w:rsidR="0078659A" w:rsidRDefault="0078659A" w:rsidP="00987A22">
      <w:pPr>
        <w:pStyle w:val="ListParagraph"/>
        <w:numPr>
          <w:ilvl w:val="1"/>
          <w:numId w:val="5"/>
        </w:numPr>
        <w:spacing w:before="120" w:after="120" w:line="240" w:lineRule="auto"/>
        <w:ind w:left="720"/>
        <w:contextualSpacing w:val="0"/>
        <w:jc w:val="both"/>
        <w:rPr>
          <w:sz w:val="24"/>
          <w:szCs w:val="24"/>
        </w:rPr>
      </w:pPr>
      <w:r>
        <w:rPr>
          <w:sz w:val="24"/>
          <w:szCs w:val="24"/>
        </w:rPr>
        <w:t xml:space="preserve">The Committee unanimously approved the minutes from the </w:t>
      </w:r>
      <w:r w:rsidR="00647604">
        <w:rPr>
          <w:sz w:val="24"/>
          <w:szCs w:val="24"/>
        </w:rPr>
        <w:t xml:space="preserve">August </w:t>
      </w:r>
      <w:r>
        <w:rPr>
          <w:sz w:val="24"/>
          <w:szCs w:val="24"/>
        </w:rPr>
        <w:t xml:space="preserve">meeting.  </w:t>
      </w:r>
    </w:p>
    <w:p w14:paraId="075C697B" w14:textId="41587A0E" w:rsidR="00A11CEA" w:rsidRPr="00BB36E4" w:rsidRDefault="00647604" w:rsidP="00BB36E4">
      <w:pPr>
        <w:pStyle w:val="ListParagraph"/>
        <w:numPr>
          <w:ilvl w:val="1"/>
          <w:numId w:val="5"/>
        </w:numPr>
        <w:spacing w:before="120" w:after="120" w:line="240" w:lineRule="auto"/>
        <w:ind w:left="720"/>
        <w:contextualSpacing w:val="0"/>
        <w:jc w:val="both"/>
        <w:rPr>
          <w:sz w:val="24"/>
          <w:szCs w:val="24"/>
        </w:rPr>
      </w:pPr>
      <w:r>
        <w:rPr>
          <w:sz w:val="24"/>
          <w:szCs w:val="24"/>
        </w:rPr>
        <w:t>Following Board review, the Lake 2020 proposed budget remains as submitted. Two important upcoming budget meetings are the 1</w:t>
      </w:r>
      <w:r w:rsidR="00F779C8" w:rsidRPr="00647604">
        <w:rPr>
          <w:sz w:val="24"/>
          <w:szCs w:val="24"/>
          <w:vertAlign w:val="superscript"/>
        </w:rPr>
        <w:t>st</w:t>
      </w:r>
      <w:r w:rsidR="00F779C8">
        <w:rPr>
          <w:sz w:val="24"/>
          <w:szCs w:val="24"/>
          <w:vertAlign w:val="superscript"/>
        </w:rPr>
        <w:t xml:space="preserve"> </w:t>
      </w:r>
      <w:r w:rsidR="00F779C8">
        <w:rPr>
          <w:sz w:val="24"/>
          <w:szCs w:val="24"/>
        </w:rPr>
        <w:t>and</w:t>
      </w:r>
      <w:r>
        <w:rPr>
          <w:sz w:val="24"/>
          <w:szCs w:val="24"/>
        </w:rPr>
        <w:t xml:space="preserve"> 2</w:t>
      </w:r>
      <w:r w:rsidRPr="00647604">
        <w:rPr>
          <w:sz w:val="24"/>
          <w:szCs w:val="24"/>
          <w:vertAlign w:val="superscript"/>
        </w:rPr>
        <w:t>nd</w:t>
      </w:r>
      <w:r>
        <w:rPr>
          <w:sz w:val="24"/>
          <w:szCs w:val="24"/>
        </w:rPr>
        <w:t xml:space="preserve"> Annual Meetings on September 11 </w:t>
      </w:r>
      <w:r w:rsidR="00D10AF3">
        <w:rPr>
          <w:sz w:val="24"/>
          <w:szCs w:val="24"/>
        </w:rPr>
        <w:t xml:space="preserve">(8 pm) </w:t>
      </w:r>
      <w:r>
        <w:rPr>
          <w:sz w:val="24"/>
          <w:szCs w:val="24"/>
        </w:rPr>
        <w:t>and October 13</w:t>
      </w:r>
      <w:r w:rsidR="00D10AF3">
        <w:rPr>
          <w:sz w:val="24"/>
          <w:szCs w:val="24"/>
        </w:rPr>
        <w:t xml:space="preserve"> (9 am – 4 pm with budget voting at 12 noon)</w:t>
      </w:r>
      <w:r>
        <w:rPr>
          <w:sz w:val="24"/>
          <w:szCs w:val="24"/>
        </w:rPr>
        <w:t xml:space="preserve">.  </w:t>
      </w:r>
    </w:p>
    <w:p w14:paraId="0EDDDA5A" w14:textId="63F2F676" w:rsidR="00BB36E4" w:rsidRPr="00BB36E4" w:rsidRDefault="009D6EEF" w:rsidP="00BB36E4">
      <w:pPr>
        <w:pStyle w:val="ListParagraph"/>
        <w:numPr>
          <w:ilvl w:val="0"/>
          <w:numId w:val="5"/>
        </w:numPr>
        <w:spacing w:after="120" w:line="240" w:lineRule="auto"/>
        <w:contextualSpacing w:val="0"/>
        <w:rPr>
          <w:b/>
          <w:sz w:val="24"/>
          <w:szCs w:val="24"/>
        </w:rPr>
      </w:pPr>
      <w:r w:rsidRPr="009905C4">
        <w:rPr>
          <w:rFonts w:cstheme="minorHAnsi"/>
          <w:b/>
          <w:sz w:val="24"/>
          <w:szCs w:val="24"/>
        </w:rPr>
        <w:t>New Business</w:t>
      </w:r>
    </w:p>
    <w:p w14:paraId="18C4D666" w14:textId="5E30A3F7" w:rsidR="00647604" w:rsidRDefault="00647604" w:rsidP="0046736F">
      <w:pPr>
        <w:pStyle w:val="ListParagraph"/>
        <w:numPr>
          <w:ilvl w:val="1"/>
          <w:numId w:val="5"/>
        </w:numPr>
        <w:spacing w:before="120" w:after="120" w:line="240" w:lineRule="auto"/>
        <w:jc w:val="both"/>
        <w:rPr>
          <w:sz w:val="24"/>
          <w:szCs w:val="24"/>
        </w:rPr>
      </w:pPr>
      <w:r w:rsidRPr="00647604">
        <w:rPr>
          <w:sz w:val="24"/>
          <w:szCs w:val="24"/>
        </w:rPr>
        <w:t>Mark Kempner</w:t>
      </w:r>
      <w:r>
        <w:rPr>
          <w:sz w:val="24"/>
          <w:szCs w:val="24"/>
        </w:rPr>
        <w:t xml:space="preserve"> </w:t>
      </w:r>
      <w:r w:rsidRPr="00647604">
        <w:rPr>
          <w:sz w:val="24"/>
          <w:szCs w:val="24"/>
        </w:rPr>
        <w:t xml:space="preserve">resigned from the Board.  Mike Ilardi will be our acting Officer-in-Charge until the new Board is voted in.  </w:t>
      </w:r>
      <w:r>
        <w:rPr>
          <w:sz w:val="24"/>
          <w:szCs w:val="24"/>
        </w:rPr>
        <w:t xml:space="preserve">We thank Mark for his support over the years.  </w:t>
      </w:r>
    </w:p>
    <w:p w14:paraId="7316F023" w14:textId="51DD2C04" w:rsidR="00647604" w:rsidRDefault="00647604" w:rsidP="00A03659">
      <w:pPr>
        <w:pStyle w:val="ListParagraph"/>
        <w:numPr>
          <w:ilvl w:val="1"/>
          <w:numId w:val="5"/>
        </w:numPr>
        <w:spacing w:before="120" w:after="120" w:line="240" w:lineRule="auto"/>
        <w:jc w:val="both"/>
        <w:rPr>
          <w:sz w:val="24"/>
          <w:szCs w:val="24"/>
        </w:rPr>
      </w:pPr>
      <w:r>
        <w:rPr>
          <w:sz w:val="24"/>
          <w:szCs w:val="24"/>
        </w:rPr>
        <w:t xml:space="preserve">Thank You to Bob Fehon for taking aerial pictures of the dock layout this year. This will be very helpful for future reference. </w:t>
      </w:r>
    </w:p>
    <w:p w14:paraId="04BB3081" w14:textId="6FA1C4DC" w:rsidR="00A03659" w:rsidRDefault="00647604" w:rsidP="00A03659">
      <w:pPr>
        <w:pStyle w:val="ListParagraph"/>
        <w:numPr>
          <w:ilvl w:val="1"/>
          <w:numId w:val="5"/>
        </w:numPr>
        <w:spacing w:before="120" w:after="120" w:line="240" w:lineRule="auto"/>
        <w:jc w:val="both"/>
        <w:rPr>
          <w:sz w:val="24"/>
          <w:szCs w:val="24"/>
        </w:rPr>
      </w:pPr>
      <w:r>
        <w:rPr>
          <w:sz w:val="24"/>
          <w:szCs w:val="24"/>
        </w:rPr>
        <w:t xml:space="preserve">A </w:t>
      </w:r>
      <w:r w:rsidRPr="00393274">
        <w:rPr>
          <w:b/>
          <w:bCs/>
          <w:sz w:val="24"/>
          <w:szCs w:val="24"/>
        </w:rPr>
        <w:t xml:space="preserve">Lake Year-End-Review will be </w:t>
      </w:r>
      <w:r w:rsidR="00F779C8" w:rsidRPr="00393274">
        <w:rPr>
          <w:b/>
          <w:bCs/>
          <w:sz w:val="24"/>
          <w:szCs w:val="24"/>
        </w:rPr>
        <w:t>hosted by the Lake Committee</w:t>
      </w:r>
      <w:r w:rsidRPr="00393274">
        <w:rPr>
          <w:b/>
          <w:bCs/>
          <w:sz w:val="24"/>
          <w:szCs w:val="24"/>
        </w:rPr>
        <w:t xml:space="preserve"> on October 1</w:t>
      </w:r>
      <w:r w:rsidRPr="00393274">
        <w:rPr>
          <w:b/>
          <w:bCs/>
          <w:sz w:val="24"/>
          <w:szCs w:val="24"/>
          <w:vertAlign w:val="superscript"/>
        </w:rPr>
        <w:t>st</w:t>
      </w:r>
      <w:r>
        <w:rPr>
          <w:sz w:val="24"/>
          <w:szCs w:val="24"/>
        </w:rPr>
        <w:t xml:space="preserve">, 7:30-9 pm at the Clubhouse.  Consultants from Princeton Hydro and Solitude will attend to present lake quality, treatment strategy and </w:t>
      </w:r>
      <w:proofErr w:type="gramStart"/>
      <w:r>
        <w:rPr>
          <w:sz w:val="24"/>
          <w:szCs w:val="24"/>
        </w:rPr>
        <w:t>future plans</w:t>
      </w:r>
      <w:proofErr w:type="gramEnd"/>
      <w:r>
        <w:rPr>
          <w:sz w:val="24"/>
          <w:szCs w:val="24"/>
        </w:rPr>
        <w:t xml:space="preserve">.  This will be open to the community to attend.  </w:t>
      </w:r>
      <w:r w:rsidR="00393274">
        <w:rPr>
          <w:sz w:val="24"/>
          <w:szCs w:val="24"/>
        </w:rPr>
        <w:t>Please come!</w:t>
      </w:r>
    </w:p>
    <w:p w14:paraId="2C0A17E5" w14:textId="77777777" w:rsidR="00A03659" w:rsidRPr="00A03659" w:rsidRDefault="00A03659" w:rsidP="00A03659">
      <w:pPr>
        <w:pStyle w:val="ListParagraph"/>
        <w:spacing w:before="120" w:after="120" w:line="240" w:lineRule="auto"/>
        <w:ind w:left="1080"/>
        <w:jc w:val="both"/>
        <w:rPr>
          <w:sz w:val="24"/>
          <w:szCs w:val="24"/>
        </w:rPr>
      </w:pPr>
    </w:p>
    <w:p w14:paraId="3A2CA2BE" w14:textId="7A286670" w:rsidR="00A03659" w:rsidRPr="00A03659" w:rsidRDefault="00A03659" w:rsidP="00A03659">
      <w:pPr>
        <w:pStyle w:val="ListParagraph"/>
        <w:numPr>
          <w:ilvl w:val="1"/>
          <w:numId w:val="5"/>
        </w:numPr>
        <w:spacing w:before="120" w:after="120" w:line="240" w:lineRule="auto"/>
        <w:jc w:val="both"/>
        <w:rPr>
          <w:sz w:val="24"/>
          <w:szCs w:val="24"/>
        </w:rPr>
      </w:pPr>
      <w:r>
        <w:rPr>
          <w:sz w:val="24"/>
          <w:szCs w:val="24"/>
        </w:rPr>
        <w:t xml:space="preserve">Dock A buckling situation – Summary of </w:t>
      </w:r>
      <w:r w:rsidR="002E1448">
        <w:rPr>
          <w:sz w:val="24"/>
          <w:szCs w:val="24"/>
        </w:rPr>
        <w:t xml:space="preserve">on-site </w:t>
      </w:r>
      <w:r>
        <w:rPr>
          <w:sz w:val="24"/>
          <w:szCs w:val="24"/>
        </w:rPr>
        <w:t>meeting wi</w:t>
      </w:r>
      <w:r w:rsidR="00280FBF" w:rsidRPr="00AB712D">
        <w:rPr>
          <w:sz w:val="24"/>
          <w:szCs w:val="24"/>
        </w:rPr>
        <w:t xml:space="preserve">th </w:t>
      </w:r>
      <w:r w:rsidR="00647604" w:rsidRPr="00AB712D">
        <w:rPr>
          <w:sz w:val="24"/>
          <w:szCs w:val="24"/>
        </w:rPr>
        <w:t>Custom Dock</w:t>
      </w:r>
      <w:r w:rsidR="00DE09B8">
        <w:rPr>
          <w:sz w:val="24"/>
          <w:szCs w:val="24"/>
        </w:rPr>
        <w:t>s</w:t>
      </w:r>
      <w:r w:rsidR="002E1448">
        <w:rPr>
          <w:sz w:val="24"/>
          <w:szCs w:val="24"/>
        </w:rPr>
        <w:t xml:space="preserve"> (CD)</w:t>
      </w:r>
      <w:r w:rsidR="00DE09B8">
        <w:rPr>
          <w:sz w:val="24"/>
          <w:szCs w:val="24"/>
        </w:rPr>
        <w:t>, with their input:</w:t>
      </w:r>
    </w:p>
    <w:p w14:paraId="1D3781C5" w14:textId="3496551B" w:rsidR="00F362BD" w:rsidRPr="00F362BD" w:rsidRDefault="00DF174C" w:rsidP="00F362BD">
      <w:pPr>
        <w:pStyle w:val="ListParagraph"/>
        <w:numPr>
          <w:ilvl w:val="2"/>
          <w:numId w:val="5"/>
        </w:numPr>
        <w:spacing w:before="120" w:after="120" w:line="240" w:lineRule="auto"/>
        <w:ind w:left="1260"/>
        <w:jc w:val="both"/>
        <w:rPr>
          <w:sz w:val="24"/>
          <w:szCs w:val="24"/>
        </w:rPr>
      </w:pPr>
      <w:r>
        <w:rPr>
          <w:sz w:val="24"/>
          <w:szCs w:val="24"/>
        </w:rPr>
        <w:t>Buckling is believed to be caused by a heavy wind gust lifting and shifting the boats on the dock, whereby the pressure on the dock caused it to twist.</w:t>
      </w:r>
      <w:r w:rsidR="00F362BD">
        <w:rPr>
          <w:sz w:val="24"/>
          <w:szCs w:val="24"/>
        </w:rPr>
        <w:t xml:space="preserve"> Primarily due to longer pontoons going under and over the dock edge, putting competing pressure on the dock structure.  </w:t>
      </w:r>
      <w:r>
        <w:rPr>
          <w:sz w:val="24"/>
          <w:szCs w:val="24"/>
        </w:rPr>
        <w:t xml:space="preserve"> It is </w:t>
      </w:r>
      <w:r w:rsidR="002E1448">
        <w:rPr>
          <w:sz w:val="24"/>
          <w:szCs w:val="24"/>
        </w:rPr>
        <w:t xml:space="preserve">CD opinion this was </w:t>
      </w:r>
      <w:r w:rsidR="002E1448" w:rsidRPr="002E1448">
        <w:rPr>
          <w:sz w:val="24"/>
          <w:szCs w:val="24"/>
          <w:u w:val="single"/>
        </w:rPr>
        <w:t xml:space="preserve">not </w:t>
      </w:r>
      <w:r w:rsidR="002E1448">
        <w:rPr>
          <w:sz w:val="24"/>
          <w:szCs w:val="24"/>
        </w:rPr>
        <w:t xml:space="preserve">caused by too many boats on the dock.  </w:t>
      </w:r>
    </w:p>
    <w:p w14:paraId="2C86B9E6" w14:textId="68D5F9BB"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Boats were not observed to be tied up too tightly.  It was noted if tie</w:t>
      </w:r>
      <w:r w:rsidR="00F362BD">
        <w:rPr>
          <w:sz w:val="24"/>
          <w:szCs w:val="24"/>
        </w:rPr>
        <w:t>d</w:t>
      </w:r>
      <w:r w:rsidRPr="00A03659">
        <w:rPr>
          <w:sz w:val="24"/>
          <w:szCs w:val="24"/>
        </w:rPr>
        <w:t xml:space="preserve"> too tight to the dock, the opposite side of the dock </w:t>
      </w:r>
      <w:r>
        <w:rPr>
          <w:sz w:val="24"/>
          <w:szCs w:val="24"/>
        </w:rPr>
        <w:t xml:space="preserve">could </w:t>
      </w:r>
      <w:r w:rsidRPr="00A03659">
        <w:rPr>
          <w:sz w:val="24"/>
          <w:szCs w:val="24"/>
        </w:rPr>
        <w:t xml:space="preserve">raise up, putting torque pressure on the dock. </w:t>
      </w:r>
      <w:r w:rsidR="00F362BD">
        <w:rPr>
          <w:sz w:val="24"/>
          <w:szCs w:val="24"/>
        </w:rPr>
        <w:t xml:space="preserve">Something to advise about.  </w:t>
      </w:r>
    </w:p>
    <w:p w14:paraId="47966487" w14:textId="29C35ED3"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 xml:space="preserve">Confirmed more pipes </w:t>
      </w:r>
      <w:r w:rsidR="00F362BD">
        <w:rPr>
          <w:sz w:val="24"/>
          <w:szCs w:val="24"/>
        </w:rPr>
        <w:t xml:space="preserve">will </w:t>
      </w:r>
      <w:r w:rsidRPr="00A03659">
        <w:rPr>
          <w:sz w:val="24"/>
          <w:szCs w:val="24"/>
        </w:rPr>
        <w:t>not likely help, as these could be further pinch points putting torque pressure on the dock. Adding pipes close to the shoreline, where there are none currently, is not recommended. The hinge area needs to pivot.  Pipes would compromise this.</w:t>
      </w:r>
    </w:p>
    <w:p w14:paraId="6F9B5CD1" w14:textId="664B0487" w:rsidR="00A03659" w:rsidRPr="00A03659" w:rsidRDefault="00135038" w:rsidP="00A03659">
      <w:pPr>
        <w:pStyle w:val="ListParagraph"/>
        <w:numPr>
          <w:ilvl w:val="2"/>
          <w:numId w:val="5"/>
        </w:numPr>
        <w:spacing w:before="120" w:after="120" w:line="240" w:lineRule="auto"/>
        <w:ind w:left="1260"/>
        <w:jc w:val="both"/>
        <w:rPr>
          <w:sz w:val="24"/>
          <w:szCs w:val="24"/>
        </w:rPr>
      </w:pPr>
      <w:r>
        <w:rPr>
          <w:sz w:val="24"/>
          <w:szCs w:val="24"/>
        </w:rPr>
        <w:t>Far</w:t>
      </w:r>
      <w:r w:rsidR="00A03659" w:rsidRPr="00A03659">
        <w:rPr>
          <w:sz w:val="24"/>
          <w:szCs w:val="24"/>
        </w:rPr>
        <w:t xml:space="preserve"> end </w:t>
      </w:r>
      <w:r>
        <w:rPr>
          <w:sz w:val="24"/>
          <w:szCs w:val="24"/>
        </w:rPr>
        <w:t xml:space="preserve">poles </w:t>
      </w:r>
      <w:r w:rsidR="00A03659" w:rsidRPr="00A03659">
        <w:rPr>
          <w:sz w:val="24"/>
          <w:szCs w:val="24"/>
        </w:rPr>
        <w:t xml:space="preserve">are critical for stability and should be put in as sturdily as possible.  Auger pipes have been used with success at other lakes. They are put in and removed manually using a pipe wrench.  While labor intensive, is recommended </w:t>
      </w:r>
      <w:r w:rsidR="00A03659">
        <w:rPr>
          <w:sz w:val="24"/>
          <w:szCs w:val="24"/>
        </w:rPr>
        <w:t xml:space="preserve">we </w:t>
      </w:r>
      <w:r>
        <w:rPr>
          <w:sz w:val="24"/>
          <w:szCs w:val="24"/>
        </w:rPr>
        <w:t xml:space="preserve">use this or more mechanical means </w:t>
      </w:r>
      <w:r w:rsidR="00A03659" w:rsidRPr="00A03659">
        <w:rPr>
          <w:sz w:val="24"/>
          <w:szCs w:val="24"/>
        </w:rPr>
        <w:t xml:space="preserve">for the end poles. </w:t>
      </w:r>
    </w:p>
    <w:p w14:paraId="3644AC99" w14:textId="1D57AE08"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Another idea is to cut the pipe ends on an angle</w:t>
      </w:r>
      <w:r w:rsidR="00135038">
        <w:rPr>
          <w:sz w:val="24"/>
          <w:szCs w:val="24"/>
        </w:rPr>
        <w:t xml:space="preserve">, </w:t>
      </w:r>
      <w:r w:rsidR="00DE09B8">
        <w:rPr>
          <w:sz w:val="24"/>
          <w:szCs w:val="24"/>
        </w:rPr>
        <w:t>a</w:t>
      </w:r>
      <w:r w:rsidRPr="00A03659">
        <w:rPr>
          <w:sz w:val="24"/>
          <w:szCs w:val="24"/>
        </w:rPr>
        <w:t>llows for improved penetration into lake bottom.</w:t>
      </w:r>
    </w:p>
    <w:p w14:paraId="039E2800" w14:textId="418D0785"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Putting plates</w:t>
      </w:r>
      <w:r w:rsidR="00DE09B8">
        <w:rPr>
          <w:sz w:val="24"/>
          <w:szCs w:val="24"/>
        </w:rPr>
        <w:t>/shield</w:t>
      </w:r>
      <w:r w:rsidRPr="00A03659">
        <w:rPr>
          <w:sz w:val="24"/>
          <w:szCs w:val="24"/>
        </w:rPr>
        <w:t xml:space="preserve"> on the dock sides to prevent boats from going under the dock has been done at other lakes with mixed results.  The material will wear over time.  It is an option to try.  </w:t>
      </w:r>
    </w:p>
    <w:p w14:paraId="6571473D" w14:textId="3ECB23D7"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 xml:space="preserve">CD is not familiar with the use of buoys and bumpers in preventing boats from going under docks. Suggest checking with </w:t>
      </w:r>
      <w:r w:rsidR="00DE09B8">
        <w:rPr>
          <w:sz w:val="24"/>
          <w:szCs w:val="24"/>
        </w:rPr>
        <w:t xml:space="preserve">residents who are doing, </w:t>
      </w:r>
      <w:r w:rsidRPr="00A03659">
        <w:rPr>
          <w:sz w:val="24"/>
          <w:szCs w:val="24"/>
        </w:rPr>
        <w:t xml:space="preserve">Wheels &amp; Props or a Marina. </w:t>
      </w:r>
    </w:p>
    <w:p w14:paraId="45C6D4B0" w14:textId="11371A7D" w:rsidR="00A03659" w:rsidRP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Another idea is to extend the T-docks out further, providing increased protection</w:t>
      </w:r>
      <w:r w:rsidR="00DE09B8">
        <w:rPr>
          <w:sz w:val="24"/>
          <w:szCs w:val="24"/>
        </w:rPr>
        <w:t xml:space="preserve"> to inner boats</w:t>
      </w:r>
      <w:r w:rsidRPr="00A03659">
        <w:rPr>
          <w:sz w:val="24"/>
          <w:szCs w:val="24"/>
        </w:rPr>
        <w:t xml:space="preserve">.  </w:t>
      </w:r>
    </w:p>
    <w:p w14:paraId="64981A0F" w14:textId="621F371A" w:rsidR="00A03659" w:rsidRDefault="00A03659" w:rsidP="00A03659">
      <w:pPr>
        <w:pStyle w:val="ListParagraph"/>
        <w:numPr>
          <w:ilvl w:val="2"/>
          <w:numId w:val="5"/>
        </w:numPr>
        <w:spacing w:before="120" w:after="120" w:line="240" w:lineRule="auto"/>
        <w:ind w:left="1260"/>
        <w:jc w:val="both"/>
        <w:rPr>
          <w:sz w:val="24"/>
          <w:szCs w:val="24"/>
        </w:rPr>
      </w:pPr>
      <w:r w:rsidRPr="00A03659">
        <w:rPr>
          <w:sz w:val="24"/>
          <w:szCs w:val="24"/>
        </w:rPr>
        <w:t xml:space="preserve">The recommended solution with the greatest likelihood of success is the addition of finger docks. </w:t>
      </w:r>
      <w:r w:rsidR="00F362BD">
        <w:rPr>
          <w:sz w:val="24"/>
          <w:szCs w:val="24"/>
        </w:rPr>
        <w:t xml:space="preserve">These are used in all other lakes with success.  </w:t>
      </w:r>
      <w:r w:rsidRPr="00A03659">
        <w:rPr>
          <w:sz w:val="24"/>
          <w:szCs w:val="24"/>
        </w:rPr>
        <w:t xml:space="preserve">A price quote will be provided.  </w:t>
      </w:r>
    </w:p>
    <w:p w14:paraId="40F9F2A4" w14:textId="1F1AAE56" w:rsidR="00705D01" w:rsidRPr="00AB712D" w:rsidRDefault="00705D01" w:rsidP="00A03659">
      <w:pPr>
        <w:pStyle w:val="ListParagraph"/>
        <w:numPr>
          <w:ilvl w:val="2"/>
          <w:numId w:val="5"/>
        </w:numPr>
        <w:spacing w:before="120" w:after="120" w:line="240" w:lineRule="auto"/>
        <w:ind w:left="1260"/>
        <w:jc w:val="both"/>
        <w:rPr>
          <w:sz w:val="24"/>
          <w:szCs w:val="24"/>
        </w:rPr>
      </w:pPr>
      <w:r>
        <w:rPr>
          <w:sz w:val="24"/>
          <w:szCs w:val="24"/>
        </w:rPr>
        <w:t>In the short term, the Committee agreed to better secure the pipes wherever possible, esp. at the dock ends</w:t>
      </w:r>
      <w:r w:rsidR="00F362BD">
        <w:rPr>
          <w:sz w:val="24"/>
          <w:szCs w:val="24"/>
        </w:rPr>
        <w:t xml:space="preserve"> and replace bushings</w:t>
      </w:r>
      <w:r>
        <w:rPr>
          <w:sz w:val="24"/>
          <w:szCs w:val="24"/>
        </w:rPr>
        <w:t xml:space="preserve">. </w:t>
      </w:r>
      <w:r w:rsidR="00711A0E">
        <w:rPr>
          <w:sz w:val="24"/>
          <w:szCs w:val="24"/>
        </w:rPr>
        <w:t xml:space="preserve">Look into ways to keep pontoons from going under the docks. </w:t>
      </w:r>
      <w:r w:rsidR="00F362BD">
        <w:rPr>
          <w:sz w:val="24"/>
          <w:szCs w:val="24"/>
        </w:rPr>
        <w:t xml:space="preserve">Require pontoon owners to </w:t>
      </w:r>
      <w:r w:rsidR="00711A0E">
        <w:rPr>
          <w:sz w:val="24"/>
          <w:szCs w:val="24"/>
        </w:rPr>
        <w:t xml:space="preserve">lower their canopy to reduce wind lift.  </w:t>
      </w:r>
    </w:p>
    <w:p w14:paraId="1C62932F" w14:textId="77777777" w:rsidR="00280FBF" w:rsidRPr="00AB712D" w:rsidRDefault="00280FBF" w:rsidP="00280FBF">
      <w:pPr>
        <w:pStyle w:val="ListParagraph"/>
        <w:rPr>
          <w:sz w:val="24"/>
          <w:szCs w:val="24"/>
        </w:rPr>
      </w:pPr>
    </w:p>
    <w:p w14:paraId="02694AAD" w14:textId="15363769" w:rsidR="00280FBF" w:rsidRPr="00AB712D" w:rsidRDefault="00280FBF" w:rsidP="0046736F">
      <w:pPr>
        <w:pStyle w:val="ListParagraph"/>
        <w:numPr>
          <w:ilvl w:val="1"/>
          <w:numId w:val="5"/>
        </w:numPr>
        <w:spacing w:before="120" w:after="120" w:line="240" w:lineRule="auto"/>
        <w:jc w:val="both"/>
        <w:rPr>
          <w:sz w:val="24"/>
          <w:szCs w:val="24"/>
        </w:rPr>
      </w:pPr>
      <w:r w:rsidRPr="00AB712D">
        <w:rPr>
          <w:sz w:val="24"/>
          <w:szCs w:val="24"/>
        </w:rPr>
        <w:t>Lake Quality</w:t>
      </w:r>
    </w:p>
    <w:p w14:paraId="6ED0D749" w14:textId="56541621" w:rsidR="0046736F" w:rsidRPr="00AB712D" w:rsidRDefault="0046736F" w:rsidP="0046736F">
      <w:pPr>
        <w:pStyle w:val="ListParagraph"/>
        <w:numPr>
          <w:ilvl w:val="2"/>
          <w:numId w:val="5"/>
        </w:numPr>
        <w:spacing w:before="120" w:after="120" w:line="240" w:lineRule="auto"/>
        <w:ind w:left="1080" w:hanging="270"/>
        <w:jc w:val="both"/>
        <w:rPr>
          <w:sz w:val="24"/>
          <w:szCs w:val="24"/>
        </w:rPr>
      </w:pPr>
      <w:r w:rsidRPr="00AB712D">
        <w:rPr>
          <w:sz w:val="24"/>
          <w:szCs w:val="24"/>
        </w:rPr>
        <w:t xml:space="preserve">The lake is experiencing a growth spurt of brittle naiad </w:t>
      </w:r>
      <w:r w:rsidR="00280FBF" w:rsidRPr="00AB712D">
        <w:rPr>
          <w:sz w:val="24"/>
          <w:szCs w:val="24"/>
        </w:rPr>
        <w:t>across most of the lake.  Resident concerns and complaints about the weed growth were heard</w:t>
      </w:r>
      <w:r w:rsidR="00A03659">
        <w:rPr>
          <w:sz w:val="24"/>
          <w:szCs w:val="24"/>
        </w:rPr>
        <w:t xml:space="preserve"> and responded to.  </w:t>
      </w:r>
    </w:p>
    <w:p w14:paraId="3386C2B5" w14:textId="118B3C6E" w:rsidR="0046736F" w:rsidRPr="00AB712D" w:rsidRDefault="00280FBF" w:rsidP="00280FBF">
      <w:pPr>
        <w:pStyle w:val="ListParagraph"/>
        <w:numPr>
          <w:ilvl w:val="2"/>
          <w:numId w:val="5"/>
        </w:numPr>
        <w:spacing w:before="120" w:after="120" w:line="240" w:lineRule="auto"/>
        <w:ind w:left="1080" w:hanging="270"/>
        <w:jc w:val="both"/>
        <w:rPr>
          <w:sz w:val="24"/>
          <w:szCs w:val="24"/>
        </w:rPr>
      </w:pPr>
      <w:r w:rsidRPr="00AB712D">
        <w:rPr>
          <w:sz w:val="24"/>
          <w:szCs w:val="24"/>
        </w:rPr>
        <w:t xml:space="preserve">While the weeds are a </w:t>
      </w:r>
      <w:r w:rsidR="00DE09B8">
        <w:rPr>
          <w:sz w:val="24"/>
          <w:szCs w:val="24"/>
        </w:rPr>
        <w:t xml:space="preserve">big </w:t>
      </w:r>
      <w:r w:rsidRPr="00AB712D">
        <w:rPr>
          <w:sz w:val="24"/>
          <w:szCs w:val="24"/>
        </w:rPr>
        <w:t>nuisance, the o</w:t>
      </w:r>
      <w:r w:rsidR="0046736F" w:rsidRPr="00AB712D">
        <w:rPr>
          <w:sz w:val="24"/>
          <w:szCs w:val="24"/>
        </w:rPr>
        <w:t>verall lake quality is excellent</w:t>
      </w:r>
      <w:r w:rsidRPr="00AB712D">
        <w:rPr>
          <w:sz w:val="24"/>
          <w:szCs w:val="24"/>
        </w:rPr>
        <w:t>.</w:t>
      </w:r>
    </w:p>
    <w:p w14:paraId="08A6C9C1" w14:textId="77777777" w:rsidR="00280FBF" w:rsidRPr="00AB712D" w:rsidRDefault="00280FBF" w:rsidP="00F168BD">
      <w:pPr>
        <w:pStyle w:val="ListParagraph"/>
        <w:spacing w:before="120" w:after="120" w:line="240" w:lineRule="auto"/>
        <w:ind w:left="1080"/>
        <w:jc w:val="both"/>
        <w:rPr>
          <w:sz w:val="24"/>
          <w:szCs w:val="24"/>
        </w:rPr>
      </w:pPr>
    </w:p>
    <w:p w14:paraId="6B54DD6B" w14:textId="76177073" w:rsidR="007F06C8" w:rsidRPr="00AB712D" w:rsidRDefault="00F779C8" w:rsidP="00F779C8">
      <w:pPr>
        <w:pStyle w:val="ListParagraph"/>
        <w:numPr>
          <w:ilvl w:val="1"/>
          <w:numId w:val="5"/>
        </w:numPr>
        <w:spacing w:before="120" w:after="0" w:line="240" w:lineRule="auto"/>
        <w:ind w:left="720" w:hanging="274"/>
        <w:contextualSpacing w:val="0"/>
        <w:jc w:val="both"/>
        <w:rPr>
          <w:sz w:val="24"/>
          <w:szCs w:val="24"/>
        </w:rPr>
      </w:pPr>
      <w:r w:rsidRPr="00AB712D">
        <w:rPr>
          <w:sz w:val="24"/>
          <w:szCs w:val="24"/>
        </w:rPr>
        <w:lastRenderedPageBreak/>
        <w:t>Lakefront Dock Sub-Committee Update</w:t>
      </w:r>
    </w:p>
    <w:p w14:paraId="7C41D8F2" w14:textId="222EB53D" w:rsidR="00F779C8" w:rsidRPr="00AB712D" w:rsidRDefault="00F779C8" w:rsidP="00F779C8">
      <w:pPr>
        <w:pStyle w:val="ListParagraph"/>
        <w:numPr>
          <w:ilvl w:val="2"/>
          <w:numId w:val="5"/>
        </w:numPr>
        <w:spacing w:after="0" w:line="240" w:lineRule="auto"/>
        <w:ind w:left="1080" w:hanging="274"/>
        <w:contextualSpacing w:val="0"/>
        <w:jc w:val="both"/>
        <w:rPr>
          <w:sz w:val="24"/>
          <w:szCs w:val="24"/>
        </w:rPr>
      </w:pPr>
      <w:r w:rsidRPr="00AB712D">
        <w:rPr>
          <w:sz w:val="24"/>
          <w:szCs w:val="24"/>
        </w:rPr>
        <w:t>99 Lakeshore – the on-site inspection is pending</w:t>
      </w:r>
    </w:p>
    <w:p w14:paraId="74EB9B1B" w14:textId="13E30902" w:rsidR="00F779C8" w:rsidRPr="00AB712D" w:rsidRDefault="00F779C8" w:rsidP="00F168BD">
      <w:pPr>
        <w:pStyle w:val="ListParagraph"/>
        <w:numPr>
          <w:ilvl w:val="2"/>
          <w:numId w:val="5"/>
        </w:numPr>
        <w:spacing w:after="120" w:line="240" w:lineRule="auto"/>
        <w:ind w:left="1080" w:hanging="274"/>
        <w:contextualSpacing w:val="0"/>
        <w:jc w:val="both"/>
        <w:rPr>
          <w:sz w:val="24"/>
          <w:szCs w:val="24"/>
        </w:rPr>
      </w:pPr>
      <w:r w:rsidRPr="00AB712D">
        <w:rPr>
          <w:sz w:val="24"/>
          <w:szCs w:val="24"/>
        </w:rPr>
        <w:t xml:space="preserve">19 Lakeview Court </w:t>
      </w:r>
      <w:r w:rsidR="00330907" w:rsidRPr="00AB712D">
        <w:rPr>
          <w:sz w:val="24"/>
          <w:szCs w:val="24"/>
        </w:rPr>
        <w:t>– awaiting property survey to complete approval process</w:t>
      </w:r>
    </w:p>
    <w:p w14:paraId="7317B8B0" w14:textId="7B098234" w:rsidR="005318FE" w:rsidRDefault="005318FE" w:rsidP="005318FE">
      <w:pPr>
        <w:pStyle w:val="ListParagraph"/>
        <w:numPr>
          <w:ilvl w:val="1"/>
          <w:numId w:val="5"/>
        </w:numPr>
        <w:spacing w:after="120" w:line="240" w:lineRule="auto"/>
        <w:ind w:left="720" w:hanging="274"/>
        <w:contextualSpacing w:val="0"/>
        <w:jc w:val="both"/>
        <w:rPr>
          <w:sz w:val="24"/>
          <w:szCs w:val="24"/>
        </w:rPr>
      </w:pPr>
      <w:r>
        <w:rPr>
          <w:sz w:val="24"/>
          <w:szCs w:val="24"/>
        </w:rPr>
        <w:t xml:space="preserve">Resident concern was heard regarding the aesthetics of beach 2 and 3.  The weeds and goose poop are compromising use.  The goose population is increasing which is unsightly to the beaches and lawn as well as harmful to the lake. Committee discussed goose management and had consensus to identify </w:t>
      </w:r>
      <w:r w:rsidR="00A03659">
        <w:rPr>
          <w:sz w:val="24"/>
          <w:szCs w:val="24"/>
        </w:rPr>
        <w:t xml:space="preserve">more effective </w:t>
      </w:r>
      <w:r>
        <w:rPr>
          <w:sz w:val="24"/>
          <w:szCs w:val="24"/>
        </w:rPr>
        <w:t xml:space="preserve">options.  Lake </w:t>
      </w:r>
      <w:r w:rsidR="00A03659">
        <w:rPr>
          <w:sz w:val="24"/>
          <w:szCs w:val="24"/>
        </w:rPr>
        <w:t>will</w:t>
      </w:r>
      <w:r>
        <w:rPr>
          <w:sz w:val="24"/>
          <w:szCs w:val="24"/>
        </w:rPr>
        <w:t xml:space="preserve"> work with Beach and House Operations.  </w:t>
      </w:r>
    </w:p>
    <w:p w14:paraId="7815E084" w14:textId="1C92D51B" w:rsidR="005318FE" w:rsidRPr="00A03659" w:rsidRDefault="00F168BD" w:rsidP="00A03659">
      <w:pPr>
        <w:pStyle w:val="ListParagraph"/>
        <w:numPr>
          <w:ilvl w:val="1"/>
          <w:numId w:val="5"/>
        </w:numPr>
        <w:spacing w:after="0" w:line="240" w:lineRule="auto"/>
        <w:ind w:left="720" w:hanging="270"/>
        <w:contextualSpacing w:val="0"/>
        <w:jc w:val="both"/>
        <w:rPr>
          <w:sz w:val="24"/>
          <w:szCs w:val="24"/>
        </w:rPr>
      </w:pPr>
      <w:r w:rsidRPr="00AB712D">
        <w:rPr>
          <w:sz w:val="24"/>
          <w:szCs w:val="24"/>
        </w:rPr>
        <w:t>Reminder COLA meeting will be</w:t>
      </w:r>
      <w:r>
        <w:rPr>
          <w:sz w:val="24"/>
          <w:szCs w:val="24"/>
        </w:rPr>
        <w:t xml:space="preserve"> on September 14, 9:</w:t>
      </w:r>
      <w:r w:rsidR="001B491B">
        <w:rPr>
          <w:sz w:val="24"/>
          <w:szCs w:val="24"/>
        </w:rPr>
        <w:t>0</w:t>
      </w:r>
      <w:r>
        <w:rPr>
          <w:sz w:val="24"/>
          <w:szCs w:val="24"/>
        </w:rPr>
        <w:t>0 am at the Lake Mohawk Country Club</w:t>
      </w:r>
      <w:r w:rsidR="005318FE">
        <w:rPr>
          <w:sz w:val="24"/>
          <w:szCs w:val="24"/>
        </w:rPr>
        <w:t xml:space="preserve">. We will inquire about Goose management programs being used, including ones through USDA.  </w:t>
      </w:r>
    </w:p>
    <w:p w14:paraId="2ACB6182" w14:textId="1BA9A165" w:rsidR="00F168BD" w:rsidRDefault="00F168BD" w:rsidP="00AB712D">
      <w:pPr>
        <w:pStyle w:val="ListParagraph"/>
        <w:numPr>
          <w:ilvl w:val="1"/>
          <w:numId w:val="5"/>
        </w:numPr>
        <w:spacing w:before="120" w:after="0" w:line="240" w:lineRule="auto"/>
        <w:ind w:left="720" w:hanging="274"/>
        <w:contextualSpacing w:val="0"/>
        <w:jc w:val="both"/>
        <w:rPr>
          <w:sz w:val="24"/>
          <w:szCs w:val="24"/>
        </w:rPr>
      </w:pPr>
      <w:r>
        <w:rPr>
          <w:sz w:val="24"/>
          <w:szCs w:val="24"/>
        </w:rPr>
        <w:t>Boating Safety Course will be hosted by the Lake Committee on September 15, 8am-5pm at the Clubhouse</w:t>
      </w:r>
      <w:r w:rsidR="00A03659">
        <w:rPr>
          <w:sz w:val="24"/>
          <w:szCs w:val="24"/>
        </w:rPr>
        <w:t xml:space="preserve">. Deadline to register is Friday, Sept 13.  </w:t>
      </w:r>
    </w:p>
    <w:p w14:paraId="1F3EC7EB" w14:textId="59B5BB0A" w:rsidR="00F168BD" w:rsidRDefault="00AB712D" w:rsidP="00AB712D">
      <w:pPr>
        <w:pStyle w:val="ListParagraph"/>
        <w:numPr>
          <w:ilvl w:val="1"/>
          <w:numId w:val="5"/>
        </w:numPr>
        <w:spacing w:before="120" w:after="0" w:line="240" w:lineRule="auto"/>
        <w:ind w:left="720" w:hanging="274"/>
        <w:contextualSpacing w:val="0"/>
        <w:jc w:val="both"/>
        <w:rPr>
          <w:sz w:val="24"/>
          <w:szCs w:val="24"/>
        </w:rPr>
      </w:pPr>
      <w:r>
        <w:rPr>
          <w:sz w:val="24"/>
          <w:szCs w:val="24"/>
        </w:rPr>
        <w:t xml:space="preserve">A motion was approved </w:t>
      </w:r>
      <w:r w:rsidR="007F7ACF">
        <w:rPr>
          <w:sz w:val="24"/>
          <w:szCs w:val="24"/>
        </w:rPr>
        <w:t xml:space="preserve">by majority (1 abstain) </w:t>
      </w:r>
      <w:r>
        <w:rPr>
          <w:sz w:val="24"/>
          <w:szCs w:val="24"/>
        </w:rPr>
        <w:t xml:space="preserve">to purchase a Milton Roy metering pump for the alum/aeration system at a cost to not exceed $3,390.68. </w:t>
      </w:r>
      <w:r w:rsidR="00404C35">
        <w:rPr>
          <w:sz w:val="24"/>
          <w:szCs w:val="24"/>
        </w:rPr>
        <w:t xml:space="preserve"> </w:t>
      </w:r>
    </w:p>
    <w:p w14:paraId="394561D3" w14:textId="138D7278" w:rsidR="00AB712D" w:rsidRDefault="00AB712D" w:rsidP="00AB712D">
      <w:pPr>
        <w:pStyle w:val="ListParagraph"/>
        <w:numPr>
          <w:ilvl w:val="1"/>
          <w:numId w:val="5"/>
        </w:numPr>
        <w:spacing w:before="120" w:after="0" w:line="240" w:lineRule="auto"/>
        <w:ind w:left="720" w:hanging="274"/>
        <w:contextualSpacing w:val="0"/>
        <w:jc w:val="both"/>
        <w:rPr>
          <w:sz w:val="24"/>
          <w:szCs w:val="24"/>
        </w:rPr>
      </w:pPr>
      <w:r>
        <w:rPr>
          <w:sz w:val="24"/>
          <w:szCs w:val="24"/>
        </w:rPr>
        <w:t xml:space="preserve">A motion was approved by majority </w:t>
      </w:r>
      <w:r w:rsidR="00404C35">
        <w:rPr>
          <w:sz w:val="24"/>
          <w:szCs w:val="24"/>
        </w:rPr>
        <w:t xml:space="preserve">(11 to 2) </w:t>
      </w:r>
      <w:r>
        <w:rPr>
          <w:sz w:val="24"/>
          <w:szCs w:val="24"/>
        </w:rPr>
        <w:t xml:space="preserve">to purchase one or two dock inserts </w:t>
      </w:r>
      <w:r w:rsidR="00404C35">
        <w:rPr>
          <w:sz w:val="24"/>
          <w:szCs w:val="24"/>
        </w:rPr>
        <w:t>at the reduced price of $1,700 each.  The quality of the docks will be confirmed a</w:t>
      </w:r>
      <w:r w:rsidR="005318FE">
        <w:rPr>
          <w:sz w:val="24"/>
          <w:szCs w:val="24"/>
        </w:rPr>
        <w:t>s being equal to our current docks.</w:t>
      </w:r>
    </w:p>
    <w:p w14:paraId="351C25CD" w14:textId="77777777" w:rsidR="00F168BD" w:rsidRPr="00A03659" w:rsidRDefault="00F168BD" w:rsidP="00A03659">
      <w:pPr>
        <w:pStyle w:val="ListParagraph"/>
        <w:spacing w:before="120" w:after="0" w:line="240" w:lineRule="auto"/>
        <w:contextualSpacing w:val="0"/>
        <w:jc w:val="both"/>
        <w:rPr>
          <w:sz w:val="24"/>
          <w:szCs w:val="24"/>
        </w:rPr>
      </w:pPr>
    </w:p>
    <w:p w14:paraId="69725097" w14:textId="70923C31" w:rsidR="00B10EC5" w:rsidRPr="001264E1" w:rsidRDefault="00B10EC5" w:rsidP="00F168BD">
      <w:pPr>
        <w:pStyle w:val="ListParagraph"/>
        <w:spacing w:before="120" w:after="0" w:line="240" w:lineRule="auto"/>
        <w:ind w:left="360"/>
        <w:contextualSpacing w:val="0"/>
        <w:jc w:val="both"/>
        <w:rPr>
          <w:sz w:val="24"/>
          <w:szCs w:val="24"/>
          <w:u w:val="single"/>
        </w:rPr>
      </w:pPr>
      <w:r w:rsidRPr="001264E1">
        <w:rPr>
          <w:sz w:val="24"/>
          <w:szCs w:val="24"/>
          <w:u w:val="single"/>
        </w:rPr>
        <w:t>Submitted by Joanne Machalaba</w:t>
      </w:r>
      <w:r w:rsidR="0028786F" w:rsidRPr="001264E1">
        <w:rPr>
          <w:sz w:val="24"/>
          <w:szCs w:val="24"/>
          <w:u w:val="single"/>
        </w:rPr>
        <w:t>, Chair Lake &amp; L</w:t>
      </w:r>
      <w:r w:rsidR="00DB18FB" w:rsidRPr="001264E1">
        <w:rPr>
          <w:sz w:val="24"/>
          <w:szCs w:val="24"/>
          <w:u w:val="single"/>
        </w:rPr>
        <w:t>ake Rec. Committe</w:t>
      </w:r>
      <w:r w:rsidR="00BA671B" w:rsidRPr="001264E1">
        <w:rPr>
          <w:sz w:val="24"/>
          <w:szCs w:val="24"/>
          <w:u w:val="single"/>
        </w:rPr>
        <w:t>e</w:t>
      </w:r>
      <w:r w:rsidR="00527E6D" w:rsidRPr="001264E1">
        <w:rPr>
          <w:sz w:val="24"/>
          <w:szCs w:val="24"/>
          <w:u w:val="single"/>
        </w:rPr>
        <w:t xml:space="preserve">    </w:t>
      </w:r>
    </w:p>
    <w:p w14:paraId="618AA7D7" w14:textId="20F5C7B2" w:rsidR="000A472D" w:rsidRDefault="000A472D" w:rsidP="00F168BD">
      <w:pPr>
        <w:spacing w:after="0"/>
        <w:ind w:firstLine="360"/>
        <w:rPr>
          <w:sz w:val="24"/>
          <w:szCs w:val="24"/>
          <w:u w:val="single"/>
        </w:rPr>
      </w:pPr>
      <w:r>
        <w:rPr>
          <w:sz w:val="24"/>
          <w:szCs w:val="24"/>
          <w:u w:val="single"/>
        </w:rPr>
        <w:t>Approved by M</w:t>
      </w:r>
      <w:r w:rsidR="00280FBF">
        <w:rPr>
          <w:sz w:val="24"/>
          <w:szCs w:val="24"/>
          <w:u w:val="single"/>
        </w:rPr>
        <w:t>ike Ilardi</w:t>
      </w:r>
      <w:r>
        <w:rPr>
          <w:sz w:val="24"/>
          <w:szCs w:val="24"/>
          <w:u w:val="single"/>
        </w:rPr>
        <w:t>, Officer in Charge</w:t>
      </w:r>
    </w:p>
    <w:p w14:paraId="1F55CE08" w14:textId="0F7021DD" w:rsidR="00DB18FB" w:rsidRPr="00BA671B" w:rsidRDefault="00527E6D" w:rsidP="001C0821">
      <w:pPr>
        <w:spacing w:after="0" w:line="240" w:lineRule="auto"/>
        <w:ind w:firstLine="720"/>
        <w:rPr>
          <w:sz w:val="24"/>
          <w:szCs w:val="24"/>
          <w:u w:val="single"/>
        </w:rPr>
      </w:pPr>
      <w:r w:rsidRPr="00BA671B">
        <w:rPr>
          <w:sz w:val="24"/>
          <w:szCs w:val="24"/>
          <w:u w:val="single"/>
        </w:rPr>
        <w:t xml:space="preserve">   </w:t>
      </w:r>
    </w:p>
    <w:p w14:paraId="39CDC41A" w14:textId="77777777" w:rsidR="00576065" w:rsidRPr="00760777" w:rsidRDefault="00576065" w:rsidP="00FE0713">
      <w:pPr>
        <w:pStyle w:val="ListParagraph"/>
        <w:rPr>
          <w:b/>
          <w:sz w:val="24"/>
          <w:szCs w:val="24"/>
          <w:u w:val="single"/>
        </w:rPr>
      </w:pPr>
      <w:r w:rsidRPr="00760777">
        <w:rPr>
          <w:b/>
          <w:sz w:val="24"/>
          <w:szCs w:val="24"/>
          <w:u w:val="single"/>
        </w:rPr>
        <w:t>ATTENDING:</w:t>
      </w:r>
    </w:p>
    <w:p w14:paraId="3CA375C9" w14:textId="653E1FEE" w:rsidR="00BB36E4" w:rsidRDefault="00DD4317" w:rsidP="008121AF">
      <w:pPr>
        <w:pStyle w:val="ListParagraph"/>
        <w:tabs>
          <w:tab w:val="left" w:pos="2880"/>
          <w:tab w:val="left" w:pos="5400"/>
          <w:tab w:val="left" w:pos="7740"/>
        </w:tabs>
        <w:rPr>
          <w:sz w:val="24"/>
          <w:szCs w:val="24"/>
        </w:rPr>
      </w:pPr>
      <w:r>
        <w:rPr>
          <w:sz w:val="24"/>
          <w:szCs w:val="24"/>
        </w:rPr>
        <w:t>Mike Ilardi</w:t>
      </w:r>
      <w:r>
        <w:rPr>
          <w:sz w:val="24"/>
          <w:szCs w:val="24"/>
        </w:rPr>
        <w:tab/>
      </w:r>
      <w:r w:rsidR="00BB36E4">
        <w:rPr>
          <w:sz w:val="24"/>
          <w:szCs w:val="24"/>
        </w:rPr>
        <w:t>Michael Lynch</w:t>
      </w:r>
      <w:r w:rsidR="00280FBF">
        <w:rPr>
          <w:sz w:val="24"/>
          <w:szCs w:val="24"/>
        </w:rPr>
        <w:tab/>
        <w:t>Mike Freedman</w:t>
      </w:r>
      <w:r w:rsidR="00280FBF">
        <w:rPr>
          <w:sz w:val="24"/>
          <w:szCs w:val="24"/>
        </w:rPr>
        <w:tab/>
        <w:t xml:space="preserve">Declan </w:t>
      </w:r>
      <w:proofErr w:type="spellStart"/>
      <w:r w:rsidR="00280FBF">
        <w:rPr>
          <w:sz w:val="24"/>
          <w:szCs w:val="24"/>
        </w:rPr>
        <w:t>Beere</w:t>
      </w:r>
      <w:proofErr w:type="spellEnd"/>
    </w:p>
    <w:p w14:paraId="25E8DFF4" w14:textId="689C1043" w:rsidR="007F0799" w:rsidRPr="008121AF" w:rsidRDefault="00116533" w:rsidP="008121AF">
      <w:pPr>
        <w:pStyle w:val="ListParagraph"/>
        <w:tabs>
          <w:tab w:val="left" w:pos="2880"/>
          <w:tab w:val="left" w:pos="5400"/>
          <w:tab w:val="left" w:pos="7740"/>
        </w:tabs>
        <w:rPr>
          <w:sz w:val="24"/>
          <w:szCs w:val="24"/>
        </w:rPr>
      </w:pPr>
      <w:r>
        <w:rPr>
          <w:sz w:val="24"/>
          <w:szCs w:val="24"/>
        </w:rPr>
        <w:t>John O’Connor</w:t>
      </w:r>
      <w:r w:rsidR="00154BFE">
        <w:rPr>
          <w:sz w:val="24"/>
          <w:szCs w:val="24"/>
        </w:rPr>
        <w:tab/>
      </w:r>
      <w:r w:rsidR="00BB36E4">
        <w:rPr>
          <w:sz w:val="24"/>
          <w:szCs w:val="24"/>
        </w:rPr>
        <w:t>Pat Degnan</w:t>
      </w:r>
      <w:r w:rsidR="00BB36E4">
        <w:rPr>
          <w:sz w:val="24"/>
          <w:szCs w:val="24"/>
        </w:rPr>
        <w:tab/>
        <w:t xml:space="preserve">Beverly </w:t>
      </w:r>
      <w:r w:rsidR="00E754A4">
        <w:rPr>
          <w:sz w:val="24"/>
          <w:szCs w:val="24"/>
        </w:rPr>
        <w:t>Nemiroff</w:t>
      </w:r>
      <w:r w:rsidR="00EB30B8">
        <w:rPr>
          <w:sz w:val="24"/>
          <w:szCs w:val="24"/>
        </w:rPr>
        <w:tab/>
      </w:r>
      <w:r w:rsidR="00280FBF">
        <w:rPr>
          <w:sz w:val="24"/>
          <w:szCs w:val="24"/>
        </w:rPr>
        <w:t>Neal Schatz</w:t>
      </w:r>
      <w:r w:rsidR="00154BFE">
        <w:rPr>
          <w:sz w:val="24"/>
          <w:szCs w:val="24"/>
        </w:rPr>
        <w:tab/>
      </w:r>
      <w:r w:rsidR="008121AF">
        <w:rPr>
          <w:sz w:val="24"/>
          <w:szCs w:val="24"/>
        </w:rPr>
        <w:tab/>
      </w:r>
      <w:r w:rsidR="00907BD9" w:rsidRPr="008121AF">
        <w:rPr>
          <w:sz w:val="24"/>
          <w:szCs w:val="24"/>
        </w:rPr>
        <w:tab/>
      </w:r>
    </w:p>
    <w:p w14:paraId="3938A2F2" w14:textId="5AFAF12A" w:rsidR="00E754A4" w:rsidRDefault="00280FBF" w:rsidP="00907BD9">
      <w:pPr>
        <w:pStyle w:val="ListParagraph"/>
        <w:tabs>
          <w:tab w:val="left" w:pos="2880"/>
          <w:tab w:val="left" w:pos="5400"/>
          <w:tab w:val="left" w:pos="7740"/>
        </w:tabs>
        <w:rPr>
          <w:sz w:val="24"/>
          <w:szCs w:val="24"/>
        </w:rPr>
      </w:pPr>
      <w:r>
        <w:rPr>
          <w:sz w:val="24"/>
          <w:szCs w:val="24"/>
        </w:rPr>
        <w:t>Ed Clark</w:t>
      </w:r>
      <w:r w:rsidR="0028786F" w:rsidRPr="00760777">
        <w:rPr>
          <w:sz w:val="24"/>
          <w:szCs w:val="24"/>
        </w:rPr>
        <w:tab/>
      </w:r>
      <w:r w:rsidR="00E754A4">
        <w:rPr>
          <w:sz w:val="24"/>
          <w:szCs w:val="24"/>
        </w:rPr>
        <w:t xml:space="preserve">Henry Passarotti </w:t>
      </w:r>
      <w:r w:rsidR="00E754A4">
        <w:rPr>
          <w:sz w:val="24"/>
          <w:szCs w:val="24"/>
        </w:rPr>
        <w:tab/>
      </w:r>
      <w:r>
        <w:rPr>
          <w:sz w:val="24"/>
          <w:szCs w:val="24"/>
        </w:rPr>
        <w:t>Alan Friedman</w:t>
      </w:r>
      <w:r w:rsidR="008121AF">
        <w:rPr>
          <w:sz w:val="24"/>
          <w:szCs w:val="24"/>
        </w:rPr>
        <w:tab/>
      </w:r>
      <w:r w:rsidR="00E754A4">
        <w:rPr>
          <w:sz w:val="24"/>
          <w:szCs w:val="24"/>
        </w:rPr>
        <w:t xml:space="preserve">Gideon van </w:t>
      </w:r>
      <w:proofErr w:type="spellStart"/>
      <w:r w:rsidR="00E754A4">
        <w:rPr>
          <w:sz w:val="24"/>
          <w:szCs w:val="24"/>
        </w:rPr>
        <w:t>Heerdon</w:t>
      </w:r>
      <w:proofErr w:type="spellEnd"/>
    </w:p>
    <w:p w14:paraId="56434354" w14:textId="77777777" w:rsidR="00280FBF" w:rsidRDefault="00E754A4" w:rsidP="00907BD9">
      <w:pPr>
        <w:pStyle w:val="ListParagraph"/>
        <w:tabs>
          <w:tab w:val="left" w:pos="2880"/>
          <w:tab w:val="left" w:pos="5400"/>
          <w:tab w:val="left" w:pos="7740"/>
        </w:tabs>
        <w:rPr>
          <w:sz w:val="24"/>
          <w:szCs w:val="24"/>
        </w:rPr>
      </w:pPr>
      <w:r>
        <w:rPr>
          <w:sz w:val="24"/>
          <w:szCs w:val="24"/>
        </w:rPr>
        <w:t>Charlie Bogusat</w:t>
      </w:r>
      <w:r w:rsidR="00EB30B8">
        <w:rPr>
          <w:sz w:val="24"/>
          <w:szCs w:val="24"/>
        </w:rPr>
        <w:tab/>
      </w:r>
      <w:r w:rsidR="00280FBF">
        <w:rPr>
          <w:sz w:val="24"/>
          <w:szCs w:val="24"/>
        </w:rPr>
        <w:t>Frank DiGiacomo</w:t>
      </w:r>
      <w:r w:rsidR="00280FBF">
        <w:rPr>
          <w:sz w:val="24"/>
          <w:szCs w:val="24"/>
        </w:rPr>
        <w:tab/>
        <w:t>Jim Devonmille</w:t>
      </w:r>
      <w:r w:rsidR="00280FBF">
        <w:rPr>
          <w:sz w:val="24"/>
          <w:szCs w:val="24"/>
        </w:rPr>
        <w:tab/>
        <w:t>Gerry Primavera</w:t>
      </w:r>
      <w:r w:rsidR="00280FBF">
        <w:rPr>
          <w:sz w:val="24"/>
          <w:szCs w:val="24"/>
        </w:rPr>
        <w:tab/>
      </w:r>
      <w:r w:rsidR="00280FBF">
        <w:rPr>
          <w:sz w:val="24"/>
          <w:szCs w:val="24"/>
        </w:rPr>
        <w:tab/>
      </w:r>
    </w:p>
    <w:p w14:paraId="1E9744B0" w14:textId="58616C39" w:rsidR="00280FBF" w:rsidRDefault="00280FBF" w:rsidP="00907BD9">
      <w:pPr>
        <w:pStyle w:val="ListParagraph"/>
        <w:tabs>
          <w:tab w:val="left" w:pos="2880"/>
          <w:tab w:val="left" w:pos="5400"/>
          <w:tab w:val="left" w:pos="7740"/>
        </w:tabs>
        <w:rPr>
          <w:sz w:val="24"/>
          <w:szCs w:val="24"/>
        </w:rPr>
      </w:pPr>
      <w:proofErr w:type="spellStart"/>
      <w:r>
        <w:rPr>
          <w:sz w:val="24"/>
          <w:szCs w:val="24"/>
        </w:rPr>
        <w:t>Jemila</w:t>
      </w:r>
      <w:proofErr w:type="spellEnd"/>
      <w:r>
        <w:rPr>
          <w:sz w:val="24"/>
          <w:szCs w:val="24"/>
        </w:rPr>
        <w:t xml:space="preserve"> Najjar-Keith</w:t>
      </w:r>
      <w:r>
        <w:rPr>
          <w:sz w:val="24"/>
          <w:szCs w:val="24"/>
        </w:rPr>
        <w:tab/>
        <w:t xml:space="preserve">Alan Zenkert </w:t>
      </w:r>
      <w:r>
        <w:rPr>
          <w:sz w:val="24"/>
          <w:szCs w:val="24"/>
        </w:rPr>
        <w:tab/>
        <w:t>Henry Passarotti</w:t>
      </w:r>
      <w:r>
        <w:rPr>
          <w:sz w:val="24"/>
          <w:szCs w:val="24"/>
        </w:rPr>
        <w:tab/>
        <w:t>Rob Torcivia</w:t>
      </w:r>
    </w:p>
    <w:p w14:paraId="1DEA8B12" w14:textId="1ED9411B" w:rsidR="00AF3B06" w:rsidRPr="00711A0E" w:rsidRDefault="00DD4317" w:rsidP="00711A0E">
      <w:pPr>
        <w:pStyle w:val="ListParagraph"/>
        <w:tabs>
          <w:tab w:val="left" w:pos="2880"/>
          <w:tab w:val="left" w:pos="5400"/>
          <w:tab w:val="left" w:pos="7740"/>
        </w:tabs>
        <w:rPr>
          <w:sz w:val="24"/>
          <w:szCs w:val="24"/>
        </w:rPr>
      </w:pPr>
      <w:r>
        <w:rPr>
          <w:sz w:val="24"/>
          <w:szCs w:val="24"/>
        </w:rPr>
        <w:t>Bob Fehon</w:t>
      </w:r>
      <w:r>
        <w:rPr>
          <w:sz w:val="24"/>
          <w:szCs w:val="24"/>
        </w:rPr>
        <w:tab/>
      </w:r>
      <w:r w:rsidR="00EB30B8">
        <w:rPr>
          <w:sz w:val="24"/>
          <w:szCs w:val="24"/>
        </w:rPr>
        <w:t>Joanne Machalaba</w:t>
      </w:r>
    </w:p>
    <w:p w14:paraId="20669804" w14:textId="3217282D" w:rsidR="00AF3B06" w:rsidRPr="00760777" w:rsidRDefault="006A3BB4" w:rsidP="00907BD9">
      <w:pPr>
        <w:pStyle w:val="ListParagraph"/>
        <w:tabs>
          <w:tab w:val="left" w:pos="2880"/>
          <w:tab w:val="left" w:pos="5400"/>
          <w:tab w:val="left" w:pos="7740"/>
        </w:tabs>
        <w:rPr>
          <w:sz w:val="24"/>
          <w:szCs w:val="24"/>
        </w:rPr>
      </w:pPr>
      <w:r>
        <w:rPr>
          <w:sz w:val="24"/>
          <w:szCs w:val="24"/>
        </w:rPr>
        <w:t>_______________________________________________________________________________</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6A3BB4" w:rsidRPr="00711A0E" w14:paraId="122F870C" w14:textId="77777777" w:rsidTr="006A3BB4">
        <w:trPr>
          <w:tblCellSpacing w:w="0" w:type="dxa"/>
        </w:trPr>
        <w:tc>
          <w:tcPr>
            <w:tcW w:w="0" w:type="auto"/>
            <w:shd w:val="clear" w:color="auto" w:fill="FFFFFF"/>
            <w:tcMar>
              <w:top w:w="0" w:type="dxa"/>
              <w:left w:w="300" w:type="dxa"/>
              <w:bottom w:w="0" w:type="dxa"/>
              <w:right w:w="300" w:type="dxa"/>
            </w:tcMar>
            <w:hideMark/>
          </w:tcPr>
          <w:p w14:paraId="423CE6CF" w14:textId="0A3C382D" w:rsidR="006A3BB4" w:rsidRPr="00711A0E" w:rsidRDefault="006A3BB4" w:rsidP="00711A0E">
            <w:pPr>
              <w:spacing w:after="0" w:line="240" w:lineRule="auto"/>
              <w:jc w:val="center"/>
              <w:rPr>
                <w:rFonts w:ascii="Verdana" w:eastAsia="Times New Roman" w:hAnsi="Verdana" w:cs="Times New Roman"/>
                <w:b/>
                <w:bCs/>
                <w:color w:val="333333"/>
                <w:sz w:val="32"/>
                <w:szCs w:val="32"/>
              </w:rPr>
            </w:pPr>
            <w:r w:rsidRPr="00711A0E">
              <w:rPr>
                <w:rFonts w:ascii="Verdana" w:eastAsia="Times New Roman" w:hAnsi="Verdana" w:cs="Times New Roman"/>
                <w:b/>
                <w:bCs/>
                <w:color w:val="333333"/>
                <w:sz w:val="32"/>
                <w:szCs w:val="32"/>
              </w:rPr>
              <w:t>New Jersey Coalition of</w:t>
            </w:r>
            <w:r w:rsidR="00711A0E">
              <w:rPr>
                <w:rFonts w:ascii="Verdana" w:eastAsia="Times New Roman" w:hAnsi="Verdana" w:cs="Times New Roman"/>
                <w:b/>
                <w:bCs/>
                <w:color w:val="333333"/>
                <w:sz w:val="32"/>
                <w:szCs w:val="32"/>
              </w:rPr>
              <w:t xml:space="preserve"> </w:t>
            </w:r>
            <w:r w:rsidRPr="00711A0E">
              <w:rPr>
                <w:rFonts w:ascii="Verdana" w:eastAsia="Times New Roman" w:hAnsi="Verdana" w:cs="Times New Roman"/>
                <w:b/>
                <w:bCs/>
                <w:color w:val="333333"/>
                <w:sz w:val="32"/>
                <w:szCs w:val="32"/>
              </w:rPr>
              <w:t>Lake Associations</w:t>
            </w:r>
          </w:p>
          <w:p w14:paraId="356F75BB" w14:textId="77777777" w:rsidR="006A3BB4" w:rsidRPr="00711A0E" w:rsidRDefault="006A3BB4" w:rsidP="006A3BB4">
            <w:pPr>
              <w:spacing w:after="0" w:line="240" w:lineRule="auto"/>
              <w:jc w:val="center"/>
              <w:rPr>
                <w:rFonts w:ascii="Verdana" w:eastAsia="Times New Roman" w:hAnsi="Verdana" w:cs="Times New Roman"/>
                <w:b/>
                <w:bCs/>
                <w:color w:val="333333"/>
                <w:sz w:val="36"/>
                <w:szCs w:val="36"/>
              </w:rPr>
            </w:pPr>
            <w:r w:rsidRPr="00711A0E">
              <w:rPr>
                <w:rFonts w:ascii="Verdana" w:eastAsia="Times New Roman" w:hAnsi="Verdana" w:cs="Times New Roman"/>
                <w:b/>
                <w:bCs/>
                <w:color w:val="333333"/>
                <w:sz w:val="36"/>
                <w:szCs w:val="36"/>
              </w:rPr>
              <w:t>September 14, 2019</w:t>
            </w:r>
          </w:p>
          <w:p w14:paraId="10045B4E" w14:textId="77777777" w:rsidR="006A3BB4" w:rsidRPr="00711A0E" w:rsidRDefault="006A3BB4" w:rsidP="00711A0E">
            <w:pPr>
              <w:spacing w:after="0" w:line="240" w:lineRule="auto"/>
              <w:jc w:val="center"/>
              <w:rPr>
                <w:rFonts w:ascii="Verdana" w:eastAsia="Times New Roman" w:hAnsi="Verdana" w:cs="Times New Roman"/>
                <w:b/>
                <w:bCs/>
                <w:color w:val="333333"/>
                <w:sz w:val="32"/>
                <w:szCs w:val="32"/>
              </w:rPr>
            </w:pPr>
            <w:r w:rsidRPr="00711A0E">
              <w:rPr>
                <w:rFonts w:ascii="Verdana" w:eastAsia="Times New Roman" w:hAnsi="Verdana" w:cs="Times New Roman"/>
                <w:b/>
                <w:bCs/>
                <w:color w:val="333333"/>
                <w:sz w:val="36"/>
                <w:szCs w:val="36"/>
              </w:rPr>
              <w:t>MEMBER MEETING </w:t>
            </w:r>
          </w:p>
        </w:tc>
      </w:tr>
    </w:tbl>
    <w:p w14:paraId="445C8451" w14:textId="77777777" w:rsidR="006A3BB4" w:rsidRPr="00711A0E" w:rsidRDefault="006A3BB4" w:rsidP="006A3BB4">
      <w:pPr>
        <w:spacing w:after="0" w:line="240" w:lineRule="auto"/>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6A3BB4" w:rsidRPr="00711A0E" w14:paraId="330BD6A7" w14:textId="77777777" w:rsidTr="006A3BB4">
        <w:trPr>
          <w:tblCellSpacing w:w="0" w:type="dxa"/>
        </w:trPr>
        <w:tc>
          <w:tcPr>
            <w:tcW w:w="0" w:type="auto"/>
            <w:shd w:val="clear" w:color="auto" w:fill="FFFFFF"/>
            <w:tcMar>
              <w:top w:w="120" w:type="dxa"/>
              <w:left w:w="300" w:type="dxa"/>
              <w:bottom w:w="135" w:type="dxa"/>
              <w:right w:w="300" w:type="dxa"/>
            </w:tcMar>
            <w:hideMark/>
          </w:tcPr>
          <w:p w14:paraId="4FE5E023" w14:textId="770F236A" w:rsidR="006A3BB4" w:rsidRPr="00711A0E" w:rsidRDefault="006A3BB4" w:rsidP="006A3BB4">
            <w:pPr>
              <w:spacing w:after="0" w:line="240" w:lineRule="auto"/>
              <w:rPr>
                <w:rFonts w:ascii="Verdana" w:eastAsia="Times New Roman" w:hAnsi="Verdana" w:cs="Times New Roman"/>
                <w:color w:val="333333"/>
              </w:rPr>
            </w:pPr>
          </w:p>
          <w:tbl>
            <w:tblPr>
              <w:tblW w:w="8610" w:type="dxa"/>
              <w:tblCellSpacing w:w="0" w:type="dxa"/>
              <w:tblCellMar>
                <w:left w:w="0" w:type="dxa"/>
                <w:right w:w="0" w:type="dxa"/>
              </w:tblCellMar>
              <w:tblLook w:val="04A0" w:firstRow="1" w:lastRow="0" w:firstColumn="1" w:lastColumn="0" w:noHBand="0" w:noVBand="1"/>
            </w:tblPr>
            <w:tblGrid>
              <w:gridCol w:w="8610"/>
            </w:tblGrid>
            <w:tr w:rsidR="006A3BB4" w:rsidRPr="00711A0E" w14:paraId="35B0E843" w14:textId="77777777" w:rsidTr="006A3BB4">
              <w:trPr>
                <w:tblCellSpacing w:w="0" w:type="dxa"/>
              </w:trPr>
              <w:tc>
                <w:tcPr>
                  <w:tcW w:w="5000" w:type="pct"/>
                  <w:vAlign w:val="center"/>
                  <w:hideMark/>
                </w:tcPr>
                <w:p w14:paraId="40D4904E" w14:textId="77777777" w:rsidR="006A3BB4" w:rsidRPr="00711A0E" w:rsidRDefault="006A3BB4" w:rsidP="006A3BB4">
                  <w:pPr>
                    <w:spacing w:after="0" w:line="240" w:lineRule="auto"/>
                    <w:jc w:val="center"/>
                    <w:rPr>
                      <w:rFonts w:ascii="Roboto" w:eastAsia="Times New Roman" w:hAnsi="Roboto" w:cs="Times New Roman"/>
                    </w:rPr>
                  </w:pPr>
                </w:p>
              </w:tc>
            </w:tr>
          </w:tbl>
          <w:p w14:paraId="5ECB29B4" w14:textId="7DC6DFE4" w:rsidR="006A3BB4" w:rsidRPr="00711A0E" w:rsidRDefault="006A3BB4" w:rsidP="006A3BB4">
            <w:pPr>
              <w:spacing w:after="0" w:line="240" w:lineRule="auto"/>
              <w:rPr>
                <w:rFonts w:ascii="Verdana" w:eastAsia="Times New Roman" w:hAnsi="Verdana" w:cs="Times New Roman"/>
                <w:color w:val="333333"/>
              </w:rPr>
            </w:pPr>
          </w:p>
        </w:tc>
      </w:tr>
    </w:tbl>
    <w:p w14:paraId="68368C99" w14:textId="77777777" w:rsidR="006A3BB4" w:rsidRPr="006A3BB4" w:rsidRDefault="006A3BB4" w:rsidP="006A3BB4">
      <w:pPr>
        <w:spacing w:after="0" w:line="240" w:lineRule="auto"/>
        <w:rPr>
          <w:rFonts w:ascii="Times New Roman" w:eastAsia="Times New Roman" w:hAnsi="Times New Roman" w:cs="Times New Roman"/>
          <w:vanish/>
          <w:sz w:val="24"/>
          <w:szCs w:val="24"/>
        </w:rPr>
      </w:pPr>
    </w:p>
    <w:tbl>
      <w:tblPr>
        <w:tblW w:w="5063" w:type="pct"/>
        <w:tblCellSpacing w:w="0" w:type="dxa"/>
        <w:shd w:val="clear" w:color="auto" w:fill="FFFFFF"/>
        <w:tblCellMar>
          <w:left w:w="0" w:type="dxa"/>
          <w:right w:w="0" w:type="dxa"/>
        </w:tblCellMar>
        <w:tblLook w:val="04A0" w:firstRow="1" w:lastRow="0" w:firstColumn="1" w:lastColumn="0" w:noHBand="0" w:noVBand="1"/>
      </w:tblPr>
      <w:tblGrid>
        <w:gridCol w:w="10936"/>
      </w:tblGrid>
      <w:tr w:rsidR="006A3BB4" w:rsidRPr="006A3BB4" w14:paraId="65BF9BB0" w14:textId="77777777" w:rsidTr="00711A0E">
        <w:trPr>
          <w:trHeight w:val="1580"/>
          <w:tblCellSpacing w:w="0" w:type="dxa"/>
        </w:trPr>
        <w:tc>
          <w:tcPr>
            <w:tcW w:w="0" w:type="auto"/>
            <w:shd w:val="clear" w:color="auto" w:fill="FFFFFF"/>
            <w:tcMar>
              <w:top w:w="120" w:type="dxa"/>
              <w:left w:w="300" w:type="dxa"/>
              <w:bottom w:w="135" w:type="dxa"/>
              <w:right w:w="300" w:type="dxa"/>
            </w:tcMar>
            <w:hideMark/>
          </w:tcPr>
          <w:p w14:paraId="54FE1F13" w14:textId="2CC33641" w:rsidR="006A3BB4" w:rsidRPr="006A3BB4" w:rsidRDefault="006A3BB4" w:rsidP="00711A0E">
            <w:pPr>
              <w:spacing w:after="240" w:line="240" w:lineRule="auto"/>
              <w:rPr>
                <w:rFonts w:ascii="Verdana" w:eastAsia="Times New Roman" w:hAnsi="Verdana" w:cs="Times New Roman"/>
                <w:color w:val="333333"/>
                <w:sz w:val="24"/>
                <w:szCs w:val="24"/>
              </w:rPr>
            </w:pPr>
          </w:p>
          <w:p w14:paraId="33FB03AE" w14:textId="77777777" w:rsidR="006A3BB4" w:rsidRPr="006A3BB4" w:rsidRDefault="006A3BB4" w:rsidP="00711A0E">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Steven J. Souza, Ph. D of Clean Waters Consulting, LLC will present on:</w:t>
            </w:r>
          </w:p>
          <w:p w14:paraId="3FC8F3A4" w14:textId="77777777" w:rsidR="006A3BB4" w:rsidRPr="006A3BB4" w:rsidRDefault="006A3BB4" w:rsidP="006A3BB4">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1. Management Options for Controlling Eurasian Water Milfoil</w:t>
            </w:r>
          </w:p>
          <w:p w14:paraId="1B37B4B8" w14:textId="77777777" w:rsidR="006A3BB4" w:rsidRPr="006A3BB4" w:rsidRDefault="006A3BB4" w:rsidP="006A3BB4">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2. Dealing with HABs...Preparing for the "New Normal"</w:t>
            </w:r>
          </w:p>
          <w:p w14:paraId="431CBE07" w14:textId="77777777" w:rsidR="006A3BB4" w:rsidRPr="006A3BB4" w:rsidRDefault="006A3BB4" w:rsidP="006A3BB4">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 </w:t>
            </w:r>
          </w:p>
          <w:p w14:paraId="40B2DB73" w14:textId="77777777" w:rsidR="006A3BB4" w:rsidRPr="006A3BB4" w:rsidRDefault="006A3BB4" w:rsidP="006A3BB4">
            <w:pPr>
              <w:spacing w:after="0" w:line="240" w:lineRule="auto"/>
              <w:jc w:val="center"/>
              <w:rPr>
                <w:rFonts w:ascii="Verdana" w:eastAsia="Times New Roman" w:hAnsi="Verdana" w:cs="Times New Roman"/>
                <w:color w:val="333333"/>
                <w:sz w:val="28"/>
                <w:szCs w:val="28"/>
              </w:rPr>
            </w:pPr>
          </w:p>
          <w:p w14:paraId="28999A81" w14:textId="77777777" w:rsidR="006A3BB4" w:rsidRPr="006A3BB4" w:rsidRDefault="006A3BB4" w:rsidP="006A3BB4">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Meetings start at 9:00 a.m.  </w:t>
            </w:r>
          </w:p>
          <w:p w14:paraId="27C90488" w14:textId="77777777" w:rsidR="006A3BB4" w:rsidRPr="006A3BB4" w:rsidRDefault="006A3BB4" w:rsidP="006A3BB4">
            <w:pPr>
              <w:spacing w:after="0" w:line="240" w:lineRule="auto"/>
              <w:rPr>
                <w:rFonts w:ascii="Verdana" w:eastAsia="Times New Roman" w:hAnsi="Verdana" w:cs="Times New Roman"/>
                <w:color w:val="333333"/>
                <w:sz w:val="24"/>
                <w:szCs w:val="24"/>
              </w:rPr>
            </w:pPr>
            <w:r w:rsidRPr="006A3BB4">
              <w:rPr>
                <w:rFonts w:ascii="Verdana" w:eastAsia="Times New Roman" w:hAnsi="Verdana" w:cs="Times New Roman"/>
                <w:color w:val="333333"/>
                <w:sz w:val="24"/>
                <w:szCs w:val="24"/>
              </w:rPr>
              <w:t>Lake Mohawk Country Club, Sparta, NJ  </w:t>
            </w:r>
          </w:p>
        </w:tc>
      </w:tr>
    </w:tbl>
    <w:p w14:paraId="0F743A9B" w14:textId="58051934" w:rsidR="00C73492" w:rsidRPr="00E754A4" w:rsidRDefault="00C73492" w:rsidP="00E754A4">
      <w:pPr>
        <w:tabs>
          <w:tab w:val="left" w:pos="2880"/>
          <w:tab w:val="left" w:pos="5400"/>
          <w:tab w:val="left" w:pos="7740"/>
        </w:tabs>
        <w:rPr>
          <w:sz w:val="24"/>
          <w:szCs w:val="24"/>
        </w:rPr>
      </w:pPr>
    </w:p>
    <w:sectPr w:rsidR="00C73492" w:rsidRPr="00E754A4" w:rsidSect="00CC4F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D8B"/>
    <w:multiLevelType w:val="hybridMultilevel"/>
    <w:tmpl w:val="A064B756"/>
    <w:lvl w:ilvl="0" w:tplc="9A729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D084B"/>
    <w:multiLevelType w:val="hybridMultilevel"/>
    <w:tmpl w:val="8A48860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F3860"/>
    <w:multiLevelType w:val="hybridMultilevel"/>
    <w:tmpl w:val="7DCA4A0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51088"/>
    <w:multiLevelType w:val="hybridMultilevel"/>
    <w:tmpl w:val="F224FB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64B341B"/>
    <w:multiLevelType w:val="hybridMultilevel"/>
    <w:tmpl w:val="4B7E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B6CA5"/>
    <w:multiLevelType w:val="hybridMultilevel"/>
    <w:tmpl w:val="93C2DE46"/>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A2A23"/>
    <w:multiLevelType w:val="hybridMultilevel"/>
    <w:tmpl w:val="620CD5A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F701ED2"/>
    <w:multiLevelType w:val="hybridMultilevel"/>
    <w:tmpl w:val="2356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C4360"/>
    <w:multiLevelType w:val="hybridMultilevel"/>
    <w:tmpl w:val="3C248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B7CFC"/>
    <w:multiLevelType w:val="hybridMultilevel"/>
    <w:tmpl w:val="21F28DB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CE1EA1"/>
    <w:multiLevelType w:val="hybridMultilevel"/>
    <w:tmpl w:val="99AE52B2"/>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4570E3"/>
    <w:multiLevelType w:val="hybridMultilevel"/>
    <w:tmpl w:val="498E3D1A"/>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8"/>
  </w:num>
  <w:num w:numId="4">
    <w:abstractNumId w:val="11"/>
  </w:num>
  <w:num w:numId="5">
    <w:abstractNumId w:val="9"/>
  </w:num>
  <w:num w:numId="6">
    <w:abstractNumId w:val="1"/>
  </w:num>
  <w:num w:numId="7">
    <w:abstractNumId w:val="10"/>
  </w:num>
  <w:num w:numId="8">
    <w:abstractNumId w:val="7"/>
  </w:num>
  <w:num w:numId="9">
    <w:abstractNumId w:val="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7C"/>
    <w:rsid w:val="000000F6"/>
    <w:rsid w:val="00006E53"/>
    <w:rsid w:val="00010678"/>
    <w:rsid w:val="00014105"/>
    <w:rsid w:val="00025C92"/>
    <w:rsid w:val="00026FCE"/>
    <w:rsid w:val="00036BE6"/>
    <w:rsid w:val="00040987"/>
    <w:rsid w:val="00042BB1"/>
    <w:rsid w:val="00047AF6"/>
    <w:rsid w:val="00047DD6"/>
    <w:rsid w:val="00051166"/>
    <w:rsid w:val="00052843"/>
    <w:rsid w:val="00053F1C"/>
    <w:rsid w:val="00057BE7"/>
    <w:rsid w:val="00060E46"/>
    <w:rsid w:val="0006476E"/>
    <w:rsid w:val="0006513A"/>
    <w:rsid w:val="00070374"/>
    <w:rsid w:val="000744BF"/>
    <w:rsid w:val="00076DCE"/>
    <w:rsid w:val="00083050"/>
    <w:rsid w:val="00084B92"/>
    <w:rsid w:val="00086023"/>
    <w:rsid w:val="000860CD"/>
    <w:rsid w:val="00093084"/>
    <w:rsid w:val="00096EBC"/>
    <w:rsid w:val="00096EBE"/>
    <w:rsid w:val="000A4519"/>
    <w:rsid w:val="000A472D"/>
    <w:rsid w:val="000B1033"/>
    <w:rsid w:val="000B1A25"/>
    <w:rsid w:val="000B1F5D"/>
    <w:rsid w:val="000C0A5A"/>
    <w:rsid w:val="000E58C3"/>
    <w:rsid w:val="000F3B38"/>
    <w:rsid w:val="00101AB3"/>
    <w:rsid w:val="00104970"/>
    <w:rsid w:val="001052AF"/>
    <w:rsid w:val="00105784"/>
    <w:rsid w:val="00106553"/>
    <w:rsid w:val="00110010"/>
    <w:rsid w:val="00110DEF"/>
    <w:rsid w:val="00113E6A"/>
    <w:rsid w:val="00114852"/>
    <w:rsid w:val="00114F74"/>
    <w:rsid w:val="00115172"/>
    <w:rsid w:val="00115C2E"/>
    <w:rsid w:val="001160B0"/>
    <w:rsid w:val="00116533"/>
    <w:rsid w:val="0012122F"/>
    <w:rsid w:val="00122FCF"/>
    <w:rsid w:val="0012395A"/>
    <w:rsid w:val="0012536F"/>
    <w:rsid w:val="001264E1"/>
    <w:rsid w:val="0012717A"/>
    <w:rsid w:val="00130F4F"/>
    <w:rsid w:val="00134E33"/>
    <w:rsid w:val="00135038"/>
    <w:rsid w:val="00136B41"/>
    <w:rsid w:val="00150E6F"/>
    <w:rsid w:val="0015428B"/>
    <w:rsid w:val="00154BFE"/>
    <w:rsid w:val="001565A0"/>
    <w:rsid w:val="00157876"/>
    <w:rsid w:val="0016685D"/>
    <w:rsid w:val="0017138A"/>
    <w:rsid w:val="00174809"/>
    <w:rsid w:val="00183540"/>
    <w:rsid w:val="00183D14"/>
    <w:rsid w:val="00184F72"/>
    <w:rsid w:val="00185BE3"/>
    <w:rsid w:val="00192737"/>
    <w:rsid w:val="00196E00"/>
    <w:rsid w:val="001A1854"/>
    <w:rsid w:val="001B491B"/>
    <w:rsid w:val="001C0821"/>
    <w:rsid w:val="001D2859"/>
    <w:rsid w:val="001D6004"/>
    <w:rsid w:val="001E2F2B"/>
    <w:rsid w:val="001E3FD8"/>
    <w:rsid w:val="001E7D1B"/>
    <w:rsid w:val="001F2085"/>
    <w:rsid w:val="001F44FE"/>
    <w:rsid w:val="00202CAE"/>
    <w:rsid w:val="00202F3C"/>
    <w:rsid w:val="002062A3"/>
    <w:rsid w:val="002134CC"/>
    <w:rsid w:val="0021686C"/>
    <w:rsid w:val="00216DDD"/>
    <w:rsid w:val="00217CA5"/>
    <w:rsid w:val="002246B3"/>
    <w:rsid w:val="00233784"/>
    <w:rsid w:val="002350AA"/>
    <w:rsid w:val="0023655C"/>
    <w:rsid w:val="00236E77"/>
    <w:rsid w:val="00241E35"/>
    <w:rsid w:val="0024349E"/>
    <w:rsid w:val="00244273"/>
    <w:rsid w:val="00247B84"/>
    <w:rsid w:val="00247EE7"/>
    <w:rsid w:val="00253470"/>
    <w:rsid w:val="0025377E"/>
    <w:rsid w:val="00255BE5"/>
    <w:rsid w:val="002577C2"/>
    <w:rsid w:val="00261955"/>
    <w:rsid w:val="00275A7B"/>
    <w:rsid w:val="00280FBF"/>
    <w:rsid w:val="00280FD6"/>
    <w:rsid w:val="00281DC2"/>
    <w:rsid w:val="0028786F"/>
    <w:rsid w:val="002A6978"/>
    <w:rsid w:val="002B3B2A"/>
    <w:rsid w:val="002C2DE6"/>
    <w:rsid w:val="002C4820"/>
    <w:rsid w:val="002D0701"/>
    <w:rsid w:val="002D07A8"/>
    <w:rsid w:val="002D46F6"/>
    <w:rsid w:val="002D5CA8"/>
    <w:rsid w:val="002D73E7"/>
    <w:rsid w:val="002E0500"/>
    <w:rsid w:val="002E1448"/>
    <w:rsid w:val="002E5FD9"/>
    <w:rsid w:val="002E6610"/>
    <w:rsid w:val="002E7B42"/>
    <w:rsid w:val="002F3862"/>
    <w:rsid w:val="002F3DBC"/>
    <w:rsid w:val="002F47D8"/>
    <w:rsid w:val="002F4A83"/>
    <w:rsid w:val="002F59F5"/>
    <w:rsid w:val="00302688"/>
    <w:rsid w:val="003047F2"/>
    <w:rsid w:val="003108B0"/>
    <w:rsid w:val="00310ECB"/>
    <w:rsid w:val="00312913"/>
    <w:rsid w:val="003135CA"/>
    <w:rsid w:val="00316064"/>
    <w:rsid w:val="00317247"/>
    <w:rsid w:val="00324109"/>
    <w:rsid w:val="0032585F"/>
    <w:rsid w:val="003300FB"/>
    <w:rsid w:val="00330907"/>
    <w:rsid w:val="003338F7"/>
    <w:rsid w:val="00333CC7"/>
    <w:rsid w:val="00335096"/>
    <w:rsid w:val="00335283"/>
    <w:rsid w:val="00340B39"/>
    <w:rsid w:val="0034263C"/>
    <w:rsid w:val="00343877"/>
    <w:rsid w:val="00344004"/>
    <w:rsid w:val="00345334"/>
    <w:rsid w:val="00346D84"/>
    <w:rsid w:val="003556D7"/>
    <w:rsid w:val="003564A4"/>
    <w:rsid w:val="003569FF"/>
    <w:rsid w:val="00360A77"/>
    <w:rsid w:val="00360B03"/>
    <w:rsid w:val="00365BC8"/>
    <w:rsid w:val="003733B2"/>
    <w:rsid w:val="0038162D"/>
    <w:rsid w:val="00392199"/>
    <w:rsid w:val="00393274"/>
    <w:rsid w:val="00397DC9"/>
    <w:rsid w:val="003A5ABF"/>
    <w:rsid w:val="003A7697"/>
    <w:rsid w:val="003B30B5"/>
    <w:rsid w:val="003B74D3"/>
    <w:rsid w:val="003B7BCC"/>
    <w:rsid w:val="003C190C"/>
    <w:rsid w:val="003D0FF9"/>
    <w:rsid w:val="003D19DA"/>
    <w:rsid w:val="003D4337"/>
    <w:rsid w:val="003D43BA"/>
    <w:rsid w:val="003D6A3A"/>
    <w:rsid w:val="003D6CBB"/>
    <w:rsid w:val="003D7861"/>
    <w:rsid w:val="003E0C6A"/>
    <w:rsid w:val="003E5591"/>
    <w:rsid w:val="003E6573"/>
    <w:rsid w:val="003F1ACC"/>
    <w:rsid w:val="003F1AF9"/>
    <w:rsid w:val="003F2B19"/>
    <w:rsid w:val="00404C35"/>
    <w:rsid w:val="00404F72"/>
    <w:rsid w:val="00406AA2"/>
    <w:rsid w:val="0041435E"/>
    <w:rsid w:val="004178C2"/>
    <w:rsid w:val="00420D59"/>
    <w:rsid w:val="004217B3"/>
    <w:rsid w:val="00434695"/>
    <w:rsid w:val="00440220"/>
    <w:rsid w:val="00444B4B"/>
    <w:rsid w:val="004511C7"/>
    <w:rsid w:val="00454954"/>
    <w:rsid w:val="00455102"/>
    <w:rsid w:val="00456E0C"/>
    <w:rsid w:val="00456EB5"/>
    <w:rsid w:val="00457106"/>
    <w:rsid w:val="00457435"/>
    <w:rsid w:val="00463655"/>
    <w:rsid w:val="00466B5B"/>
    <w:rsid w:val="0046736F"/>
    <w:rsid w:val="00470553"/>
    <w:rsid w:val="0047194E"/>
    <w:rsid w:val="00475445"/>
    <w:rsid w:val="0048088C"/>
    <w:rsid w:val="004816AD"/>
    <w:rsid w:val="00487AF0"/>
    <w:rsid w:val="00495913"/>
    <w:rsid w:val="00496B82"/>
    <w:rsid w:val="004979E5"/>
    <w:rsid w:val="004A2186"/>
    <w:rsid w:val="004A41B9"/>
    <w:rsid w:val="004A4898"/>
    <w:rsid w:val="004B0A32"/>
    <w:rsid w:val="004B1E6A"/>
    <w:rsid w:val="004C087B"/>
    <w:rsid w:val="004C14C3"/>
    <w:rsid w:val="004C1694"/>
    <w:rsid w:val="004C253B"/>
    <w:rsid w:val="004C61C5"/>
    <w:rsid w:val="004C67F0"/>
    <w:rsid w:val="004D29D3"/>
    <w:rsid w:val="004D457B"/>
    <w:rsid w:val="004D5624"/>
    <w:rsid w:val="004E0A67"/>
    <w:rsid w:val="004E1B2B"/>
    <w:rsid w:val="004E2906"/>
    <w:rsid w:val="004E36C1"/>
    <w:rsid w:val="004E4C33"/>
    <w:rsid w:val="004F21F5"/>
    <w:rsid w:val="004F64FB"/>
    <w:rsid w:val="0050431A"/>
    <w:rsid w:val="005054A7"/>
    <w:rsid w:val="00507989"/>
    <w:rsid w:val="00507D2C"/>
    <w:rsid w:val="0051574B"/>
    <w:rsid w:val="00523753"/>
    <w:rsid w:val="00526C37"/>
    <w:rsid w:val="00527E6D"/>
    <w:rsid w:val="005318FE"/>
    <w:rsid w:val="00533642"/>
    <w:rsid w:val="00533DCA"/>
    <w:rsid w:val="00534706"/>
    <w:rsid w:val="00536089"/>
    <w:rsid w:val="00540E15"/>
    <w:rsid w:val="0054566B"/>
    <w:rsid w:val="005457D5"/>
    <w:rsid w:val="00545AEE"/>
    <w:rsid w:val="0055690B"/>
    <w:rsid w:val="0056107B"/>
    <w:rsid w:val="0056233B"/>
    <w:rsid w:val="00566452"/>
    <w:rsid w:val="0056689C"/>
    <w:rsid w:val="00567D0C"/>
    <w:rsid w:val="00570CFC"/>
    <w:rsid w:val="00572A59"/>
    <w:rsid w:val="00575D28"/>
    <w:rsid w:val="00576065"/>
    <w:rsid w:val="00581AB2"/>
    <w:rsid w:val="00584C26"/>
    <w:rsid w:val="00587566"/>
    <w:rsid w:val="00587FA6"/>
    <w:rsid w:val="00593D7E"/>
    <w:rsid w:val="0059400C"/>
    <w:rsid w:val="00596E29"/>
    <w:rsid w:val="005B428D"/>
    <w:rsid w:val="005B52C8"/>
    <w:rsid w:val="005B75CE"/>
    <w:rsid w:val="005B7A3F"/>
    <w:rsid w:val="005B7C1D"/>
    <w:rsid w:val="005C3441"/>
    <w:rsid w:val="005C770B"/>
    <w:rsid w:val="005D2C63"/>
    <w:rsid w:val="005D79EF"/>
    <w:rsid w:val="005E1275"/>
    <w:rsid w:val="005E4BAF"/>
    <w:rsid w:val="005E6700"/>
    <w:rsid w:val="005F325B"/>
    <w:rsid w:val="005F4F8D"/>
    <w:rsid w:val="005F6C74"/>
    <w:rsid w:val="005F6CBB"/>
    <w:rsid w:val="00601152"/>
    <w:rsid w:val="00610695"/>
    <w:rsid w:val="00612DFE"/>
    <w:rsid w:val="00616848"/>
    <w:rsid w:val="00617EEC"/>
    <w:rsid w:val="00620039"/>
    <w:rsid w:val="00620F28"/>
    <w:rsid w:val="00621F76"/>
    <w:rsid w:val="006260BB"/>
    <w:rsid w:val="00632C1E"/>
    <w:rsid w:val="006333CD"/>
    <w:rsid w:val="0064019C"/>
    <w:rsid w:val="00641ED1"/>
    <w:rsid w:val="00647604"/>
    <w:rsid w:val="00651F9C"/>
    <w:rsid w:val="00681F84"/>
    <w:rsid w:val="006832C3"/>
    <w:rsid w:val="006848AB"/>
    <w:rsid w:val="00690DB3"/>
    <w:rsid w:val="006950B0"/>
    <w:rsid w:val="00696225"/>
    <w:rsid w:val="00697B56"/>
    <w:rsid w:val="006A02D0"/>
    <w:rsid w:val="006A3BB4"/>
    <w:rsid w:val="006A5C00"/>
    <w:rsid w:val="006C0536"/>
    <w:rsid w:val="006C1775"/>
    <w:rsid w:val="006C22EF"/>
    <w:rsid w:val="006C3BCD"/>
    <w:rsid w:val="006C4590"/>
    <w:rsid w:val="006C623B"/>
    <w:rsid w:val="006C724E"/>
    <w:rsid w:val="006D49D5"/>
    <w:rsid w:val="006E0A67"/>
    <w:rsid w:val="006E288E"/>
    <w:rsid w:val="006E2E52"/>
    <w:rsid w:val="00700A0F"/>
    <w:rsid w:val="00700CDA"/>
    <w:rsid w:val="00701560"/>
    <w:rsid w:val="0070211B"/>
    <w:rsid w:val="007030BA"/>
    <w:rsid w:val="0070545A"/>
    <w:rsid w:val="00705D01"/>
    <w:rsid w:val="00706668"/>
    <w:rsid w:val="00711A0E"/>
    <w:rsid w:val="00711D89"/>
    <w:rsid w:val="0071719A"/>
    <w:rsid w:val="00722752"/>
    <w:rsid w:val="00732C05"/>
    <w:rsid w:val="00732F56"/>
    <w:rsid w:val="0073700D"/>
    <w:rsid w:val="007561D5"/>
    <w:rsid w:val="00756F4C"/>
    <w:rsid w:val="00760777"/>
    <w:rsid w:val="00760F8A"/>
    <w:rsid w:val="00761A61"/>
    <w:rsid w:val="007717F6"/>
    <w:rsid w:val="00773279"/>
    <w:rsid w:val="00774098"/>
    <w:rsid w:val="00774757"/>
    <w:rsid w:val="00775003"/>
    <w:rsid w:val="00776AD8"/>
    <w:rsid w:val="007841B0"/>
    <w:rsid w:val="007853D3"/>
    <w:rsid w:val="0078659A"/>
    <w:rsid w:val="0078680C"/>
    <w:rsid w:val="00790018"/>
    <w:rsid w:val="007907DD"/>
    <w:rsid w:val="00790E81"/>
    <w:rsid w:val="00791142"/>
    <w:rsid w:val="00794C5C"/>
    <w:rsid w:val="007A33E6"/>
    <w:rsid w:val="007B1AD2"/>
    <w:rsid w:val="007B1FFD"/>
    <w:rsid w:val="007B4368"/>
    <w:rsid w:val="007B493E"/>
    <w:rsid w:val="007B633E"/>
    <w:rsid w:val="007C0B72"/>
    <w:rsid w:val="007E29E3"/>
    <w:rsid w:val="007E6883"/>
    <w:rsid w:val="007F06C8"/>
    <w:rsid w:val="007F0799"/>
    <w:rsid w:val="007F172F"/>
    <w:rsid w:val="007F2573"/>
    <w:rsid w:val="007F6E59"/>
    <w:rsid w:val="007F7ACF"/>
    <w:rsid w:val="008000B1"/>
    <w:rsid w:val="00802C8F"/>
    <w:rsid w:val="00805DFD"/>
    <w:rsid w:val="008121AF"/>
    <w:rsid w:val="00812C13"/>
    <w:rsid w:val="00812F6F"/>
    <w:rsid w:val="0081350C"/>
    <w:rsid w:val="0081497D"/>
    <w:rsid w:val="00817D0A"/>
    <w:rsid w:val="00821F56"/>
    <w:rsid w:val="00835921"/>
    <w:rsid w:val="00836114"/>
    <w:rsid w:val="008374D8"/>
    <w:rsid w:val="00841729"/>
    <w:rsid w:val="008467EB"/>
    <w:rsid w:val="00847CAA"/>
    <w:rsid w:val="00850A52"/>
    <w:rsid w:val="008563DD"/>
    <w:rsid w:val="008576C2"/>
    <w:rsid w:val="0086402C"/>
    <w:rsid w:val="00865FBC"/>
    <w:rsid w:val="00866D8A"/>
    <w:rsid w:val="008678A8"/>
    <w:rsid w:val="00871ACA"/>
    <w:rsid w:val="00872185"/>
    <w:rsid w:val="00872FD9"/>
    <w:rsid w:val="00875419"/>
    <w:rsid w:val="008754BB"/>
    <w:rsid w:val="0087717E"/>
    <w:rsid w:val="00877BC9"/>
    <w:rsid w:val="00882614"/>
    <w:rsid w:val="00882EF9"/>
    <w:rsid w:val="00883A15"/>
    <w:rsid w:val="0088689B"/>
    <w:rsid w:val="00886CAF"/>
    <w:rsid w:val="00893ED9"/>
    <w:rsid w:val="00895B1B"/>
    <w:rsid w:val="00896654"/>
    <w:rsid w:val="008A3F3E"/>
    <w:rsid w:val="008B025F"/>
    <w:rsid w:val="008B3150"/>
    <w:rsid w:val="008B519D"/>
    <w:rsid w:val="008B5F62"/>
    <w:rsid w:val="008B70A8"/>
    <w:rsid w:val="008B7B65"/>
    <w:rsid w:val="008C6FE4"/>
    <w:rsid w:val="008D1A69"/>
    <w:rsid w:val="008D2BBF"/>
    <w:rsid w:val="008D3C88"/>
    <w:rsid w:val="008E2017"/>
    <w:rsid w:val="008E2C69"/>
    <w:rsid w:val="008E4229"/>
    <w:rsid w:val="008E510E"/>
    <w:rsid w:val="008F10E4"/>
    <w:rsid w:val="008F39D8"/>
    <w:rsid w:val="008F3D77"/>
    <w:rsid w:val="008F4D30"/>
    <w:rsid w:val="008F5251"/>
    <w:rsid w:val="008F544F"/>
    <w:rsid w:val="00900B20"/>
    <w:rsid w:val="0090765A"/>
    <w:rsid w:val="00907BD9"/>
    <w:rsid w:val="00907C38"/>
    <w:rsid w:val="009108D3"/>
    <w:rsid w:val="009117FB"/>
    <w:rsid w:val="0091670E"/>
    <w:rsid w:val="0091687D"/>
    <w:rsid w:val="00917302"/>
    <w:rsid w:val="009202F0"/>
    <w:rsid w:val="00932FD4"/>
    <w:rsid w:val="009509FC"/>
    <w:rsid w:val="009536C9"/>
    <w:rsid w:val="0096503D"/>
    <w:rsid w:val="0096558D"/>
    <w:rsid w:val="009754EF"/>
    <w:rsid w:val="00980BFB"/>
    <w:rsid w:val="00982BAF"/>
    <w:rsid w:val="009840EE"/>
    <w:rsid w:val="009842A8"/>
    <w:rsid w:val="009865BB"/>
    <w:rsid w:val="00987A22"/>
    <w:rsid w:val="009905C4"/>
    <w:rsid w:val="009922A3"/>
    <w:rsid w:val="0099249F"/>
    <w:rsid w:val="009958AD"/>
    <w:rsid w:val="00996B04"/>
    <w:rsid w:val="009A0AC8"/>
    <w:rsid w:val="009A5B8F"/>
    <w:rsid w:val="009A7A55"/>
    <w:rsid w:val="009B1840"/>
    <w:rsid w:val="009B5BDE"/>
    <w:rsid w:val="009C3D97"/>
    <w:rsid w:val="009D0168"/>
    <w:rsid w:val="009D6823"/>
    <w:rsid w:val="009D6EEF"/>
    <w:rsid w:val="009D78C0"/>
    <w:rsid w:val="009E3D03"/>
    <w:rsid w:val="009E52B4"/>
    <w:rsid w:val="009E6B6C"/>
    <w:rsid w:val="009F1F7F"/>
    <w:rsid w:val="009F2E13"/>
    <w:rsid w:val="009F3D51"/>
    <w:rsid w:val="009F5F19"/>
    <w:rsid w:val="00A03659"/>
    <w:rsid w:val="00A06C9C"/>
    <w:rsid w:val="00A078BB"/>
    <w:rsid w:val="00A11CEA"/>
    <w:rsid w:val="00A153A9"/>
    <w:rsid w:val="00A211B5"/>
    <w:rsid w:val="00A324B2"/>
    <w:rsid w:val="00A33779"/>
    <w:rsid w:val="00A338FC"/>
    <w:rsid w:val="00A41E54"/>
    <w:rsid w:val="00A42A3E"/>
    <w:rsid w:val="00A51172"/>
    <w:rsid w:val="00A51E9C"/>
    <w:rsid w:val="00A54A95"/>
    <w:rsid w:val="00A55028"/>
    <w:rsid w:val="00A56FC0"/>
    <w:rsid w:val="00A63703"/>
    <w:rsid w:val="00A7070E"/>
    <w:rsid w:val="00A75570"/>
    <w:rsid w:val="00A86C28"/>
    <w:rsid w:val="00A95D07"/>
    <w:rsid w:val="00AA076D"/>
    <w:rsid w:val="00AA0C07"/>
    <w:rsid w:val="00AA254C"/>
    <w:rsid w:val="00AA386D"/>
    <w:rsid w:val="00AA4E3B"/>
    <w:rsid w:val="00AB21C8"/>
    <w:rsid w:val="00AB43C8"/>
    <w:rsid w:val="00AB54D3"/>
    <w:rsid w:val="00AB712D"/>
    <w:rsid w:val="00AC0541"/>
    <w:rsid w:val="00AC154E"/>
    <w:rsid w:val="00AC25C2"/>
    <w:rsid w:val="00AC4138"/>
    <w:rsid w:val="00AD2203"/>
    <w:rsid w:val="00AD4E6E"/>
    <w:rsid w:val="00AD7C65"/>
    <w:rsid w:val="00AE67F2"/>
    <w:rsid w:val="00AE6F71"/>
    <w:rsid w:val="00AF01E1"/>
    <w:rsid w:val="00AF03F4"/>
    <w:rsid w:val="00AF18A3"/>
    <w:rsid w:val="00AF39A5"/>
    <w:rsid w:val="00AF3B06"/>
    <w:rsid w:val="00AF698E"/>
    <w:rsid w:val="00AF74FF"/>
    <w:rsid w:val="00AF7815"/>
    <w:rsid w:val="00AF7992"/>
    <w:rsid w:val="00B00931"/>
    <w:rsid w:val="00B01C66"/>
    <w:rsid w:val="00B04770"/>
    <w:rsid w:val="00B06A4F"/>
    <w:rsid w:val="00B10EC5"/>
    <w:rsid w:val="00B12A57"/>
    <w:rsid w:val="00B17FEB"/>
    <w:rsid w:val="00B22C63"/>
    <w:rsid w:val="00B233C3"/>
    <w:rsid w:val="00B261D9"/>
    <w:rsid w:val="00B27F1D"/>
    <w:rsid w:val="00B34396"/>
    <w:rsid w:val="00B34F6A"/>
    <w:rsid w:val="00B358D6"/>
    <w:rsid w:val="00B37BBC"/>
    <w:rsid w:val="00B46BA3"/>
    <w:rsid w:val="00B46CFD"/>
    <w:rsid w:val="00B475BB"/>
    <w:rsid w:val="00B6078E"/>
    <w:rsid w:val="00B65C63"/>
    <w:rsid w:val="00B66B07"/>
    <w:rsid w:val="00B66EB7"/>
    <w:rsid w:val="00B700F5"/>
    <w:rsid w:val="00B72EFA"/>
    <w:rsid w:val="00B73476"/>
    <w:rsid w:val="00B75646"/>
    <w:rsid w:val="00B81A1D"/>
    <w:rsid w:val="00B837F7"/>
    <w:rsid w:val="00B85FC7"/>
    <w:rsid w:val="00B949D8"/>
    <w:rsid w:val="00B978A8"/>
    <w:rsid w:val="00B97B7E"/>
    <w:rsid w:val="00B97E40"/>
    <w:rsid w:val="00BA15B0"/>
    <w:rsid w:val="00BA295C"/>
    <w:rsid w:val="00BA671B"/>
    <w:rsid w:val="00BA7F99"/>
    <w:rsid w:val="00BB36E4"/>
    <w:rsid w:val="00BB3D50"/>
    <w:rsid w:val="00BB55F9"/>
    <w:rsid w:val="00BB7A93"/>
    <w:rsid w:val="00BC7228"/>
    <w:rsid w:val="00BD414D"/>
    <w:rsid w:val="00BD61C5"/>
    <w:rsid w:val="00BD725F"/>
    <w:rsid w:val="00BE00DB"/>
    <w:rsid w:val="00BE0C07"/>
    <w:rsid w:val="00BE18F5"/>
    <w:rsid w:val="00BE3CDE"/>
    <w:rsid w:val="00BE78E3"/>
    <w:rsid w:val="00BF21C0"/>
    <w:rsid w:val="00BF4EB1"/>
    <w:rsid w:val="00BF569B"/>
    <w:rsid w:val="00BF72CA"/>
    <w:rsid w:val="00C0050D"/>
    <w:rsid w:val="00C03118"/>
    <w:rsid w:val="00C11111"/>
    <w:rsid w:val="00C1169E"/>
    <w:rsid w:val="00C13ED8"/>
    <w:rsid w:val="00C14B77"/>
    <w:rsid w:val="00C223F1"/>
    <w:rsid w:val="00C41EDC"/>
    <w:rsid w:val="00C42DC8"/>
    <w:rsid w:val="00C452A5"/>
    <w:rsid w:val="00C45D6E"/>
    <w:rsid w:val="00C500CF"/>
    <w:rsid w:val="00C54CA6"/>
    <w:rsid w:val="00C55598"/>
    <w:rsid w:val="00C56C01"/>
    <w:rsid w:val="00C62A88"/>
    <w:rsid w:val="00C630F0"/>
    <w:rsid w:val="00C7140A"/>
    <w:rsid w:val="00C72560"/>
    <w:rsid w:val="00C72621"/>
    <w:rsid w:val="00C73492"/>
    <w:rsid w:val="00C77DD6"/>
    <w:rsid w:val="00C806C1"/>
    <w:rsid w:val="00C81D6D"/>
    <w:rsid w:val="00C82C41"/>
    <w:rsid w:val="00C91CA3"/>
    <w:rsid w:val="00C945E2"/>
    <w:rsid w:val="00C946C0"/>
    <w:rsid w:val="00C950EA"/>
    <w:rsid w:val="00CA1957"/>
    <w:rsid w:val="00CA5E11"/>
    <w:rsid w:val="00CB55DE"/>
    <w:rsid w:val="00CB6797"/>
    <w:rsid w:val="00CC4FD6"/>
    <w:rsid w:val="00CC58C9"/>
    <w:rsid w:val="00CC7099"/>
    <w:rsid w:val="00CC7FDB"/>
    <w:rsid w:val="00CD01C0"/>
    <w:rsid w:val="00CD3438"/>
    <w:rsid w:val="00CD4FA5"/>
    <w:rsid w:val="00CE376E"/>
    <w:rsid w:val="00CE3B77"/>
    <w:rsid w:val="00CE495B"/>
    <w:rsid w:val="00CE58F6"/>
    <w:rsid w:val="00CE6DE9"/>
    <w:rsid w:val="00CE70DF"/>
    <w:rsid w:val="00CF2F5B"/>
    <w:rsid w:val="00CF3274"/>
    <w:rsid w:val="00CF3E6E"/>
    <w:rsid w:val="00CF4A4F"/>
    <w:rsid w:val="00CF4F87"/>
    <w:rsid w:val="00CF6823"/>
    <w:rsid w:val="00D0013D"/>
    <w:rsid w:val="00D01922"/>
    <w:rsid w:val="00D04CB2"/>
    <w:rsid w:val="00D10AF3"/>
    <w:rsid w:val="00D21302"/>
    <w:rsid w:val="00D22E97"/>
    <w:rsid w:val="00D236F5"/>
    <w:rsid w:val="00D30F04"/>
    <w:rsid w:val="00D3140E"/>
    <w:rsid w:val="00D35319"/>
    <w:rsid w:val="00D370BB"/>
    <w:rsid w:val="00D40155"/>
    <w:rsid w:val="00D40804"/>
    <w:rsid w:val="00D453E2"/>
    <w:rsid w:val="00D454DB"/>
    <w:rsid w:val="00D4688D"/>
    <w:rsid w:val="00D4699F"/>
    <w:rsid w:val="00D47D7F"/>
    <w:rsid w:val="00D51B09"/>
    <w:rsid w:val="00D60B05"/>
    <w:rsid w:val="00D615C3"/>
    <w:rsid w:val="00D6407C"/>
    <w:rsid w:val="00D64741"/>
    <w:rsid w:val="00D64C7C"/>
    <w:rsid w:val="00D64FA8"/>
    <w:rsid w:val="00D716FE"/>
    <w:rsid w:val="00D75542"/>
    <w:rsid w:val="00D821DC"/>
    <w:rsid w:val="00D852E1"/>
    <w:rsid w:val="00D86FC6"/>
    <w:rsid w:val="00D94CE4"/>
    <w:rsid w:val="00D94E84"/>
    <w:rsid w:val="00D9534D"/>
    <w:rsid w:val="00DA0162"/>
    <w:rsid w:val="00DA27D2"/>
    <w:rsid w:val="00DA7609"/>
    <w:rsid w:val="00DB0AEE"/>
    <w:rsid w:val="00DB1210"/>
    <w:rsid w:val="00DB173E"/>
    <w:rsid w:val="00DB18FB"/>
    <w:rsid w:val="00DB3C71"/>
    <w:rsid w:val="00DB5E59"/>
    <w:rsid w:val="00DC32D7"/>
    <w:rsid w:val="00DD218A"/>
    <w:rsid w:val="00DD3355"/>
    <w:rsid w:val="00DD359E"/>
    <w:rsid w:val="00DD3A3F"/>
    <w:rsid w:val="00DD4317"/>
    <w:rsid w:val="00DE0332"/>
    <w:rsid w:val="00DE09B8"/>
    <w:rsid w:val="00DE5730"/>
    <w:rsid w:val="00DF174C"/>
    <w:rsid w:val="00E003A5"/>
    <w:rsid w:val="00E02853"/>
    <w:rsid w:val="00E046A1"/>
    <w:rsid w:val="00E071F9"/>
    <w:rsid w:val="00E110A2"/>
    <w:rsid w:val="00E11C6B"/>
    <w:rsid w:val="00E1210D"/>
    <w:rsid w:val="00E13276"/>
    <w:rsid w:val="00E14271"/>
    <w:rsid w:val="00E218D9"/>
    <w:rsid w:val="00E21D5A"/>
    <w:rsid w:val="00E26F15"/>
    <w:rsid w:val="00E312FB"/>
    <w:rsid w:val="00E317FB"/>
    <w:rsid w:val="00E33C09"/>
    <w:rsid w:val="00E40650"/>
    <w:rsid w:val="00E40A02"/>
    <w:rsid w:val="00E42B15"/>
    <w:rsid w:val="00E42C51"/>
    <w:rsid w:val="00E479F5"/>
    <w:rsid w:val="00E5049B"/>
    <w:rsid w:val="00E5435B"/>
    <w:rsid w:val="00E55D75"/>
    <w:rsid w:val="00E62916"/>
    <w:rsid w:val="00E6316C"/>
    <w:rsid w:val="00E6499F"/>
    <w:rsid w:val="00E64AD3"/>
    <w:rsid w:val="00E664F9"/>
    <w:rsid w:val="00E754A4"/>
    <w:rsid w:val="00E77ED4"/>
    <w:rsid w:val="00E82714"/>
    <w:rsid w:val="00E840A7"/>
    <w:rsid w:val="00E865D3"/>
    <w:rsid w:val="00E90AEF"/>
    <w:rsid w:val="00E95C2C"/>
    <w:rsid w:val="00EA4370"/>
    <w:rsid w:val="00EA620F"/>
    <w:rsid w:val="00EA676C"/>
    <w:rsid w:val="00EA7B5D"/>
    <w:rsid w:val="00EB1522"/>
    <w:rsid w:val="00EB30B8"/>
    <w:rsid w:val="00EB38BA"/>
    <w:rsid w:val="00EB74FE"/>
    <w:rsid w:val="00EC3C0C"/>
    <w:rsid w:val="00EC60CA"/>
    <w:rsid w:val="00ED0115"/>
    <w:rsid w:val="00ED1DE8"/>
    <w:rsid w:val="00ED1FE5"/>
    <w:rsid w:val="00ED601D"/>
    <w:rsid w:val="00ED7651"/>
    <w:rsid w:val="00EE2290"/>
    <w:rsid w:val="00EE5867"/>
    <w:rsid w:val="00EE5A31"/>
    <w:rsid w:val="00EE6D81"/>
    <w:rsid w:val="00EF2A87"/>
    <w:rsid w:val="00EF3F7A"/>
    <w:rsid w:val="00EF4925"/>
    <w:rsid w:val="00EF6589"/>
    <w:rsid w:val="00F00951"/>
    <w:rsid w:val="00F07293"/>
    <w:rsid w:val="00F10E9F"/>
    <w:rsid w:val="00F11195"/>
    <w:rsid w:val="00F11799"/>
    <w:rsid w:val="00F11E28"/>
    <w:rsid w:val="00F13DFD"/>
    <w:rsid w:val="00F168BD"/>
    <w:rsid w:val="00F20F1A"/>
    <w:rsid w:val="00F2709E"/>
    <w:rsid w:val="00F3045B"/>
    <w:rsid w:val="00F3126D"/>
    <w:rsid w:val="00F3415E"/>
    <w:rsid w:val="00F362BD"/>
    <w:rsid w:val="00F37710"/>
    <w:rsid w:val="00F37DC0"/>
    <w:rsid w:val="00F559C8"/>
    <w:rsid w:val="00F579B0"/>
    <w:rsid w:val="00F614DA"/>
    <w:rsid w:val="00F61526"/>
    <w:rsid w:val="00F64461"/>
    <w:rsid w:val="00F6519A"/>
    <w:rsid w:val="00F66177"/>
    <w:rsid w:val="00F744DC"/>
    <w:rsid w:val="00F7659F"/>
    <w:rsid w:val="00F779C8"/>
    <w:rsid w:val="00F9065F"/>
    <w:rsid w:val="00F9156D"/>
    <w:rsid w:val="00F91FC9"/>
    <w:rsid w:val="00F94C54"/>
    <w:rsid w:val="00F9737A"/>
    <w:rsid w:val="00FA10D7"/>
    <w:rsid w:val="00FA3AD6"/>
    <w:rsid w:val="00FA5B01"/>
    <w:rsid w:val="00FB39B2"/>
    <w:rsid w:val="00FB5A56"/>
    <w:rsid w:val="00FC3409"/>
    <w:rsid w:val="00FC6491"/>
    <w:rsid w:val="00FC795B"/>
    <w:rsid w:val="00FD0B60"/>
    <w:rsid w:val="00FD33D2"/>
    <w:rsid w:val="00FD3431"/>
    <w:rsid w:val="00FD4327"/>
    <w:rsid w:val="00FD49BC"/>
    <w:rsid w:val="00FD4D0C"/>
    <w:rsid w:val="00FE0713"/>
    <w:rsid w:val="00FE2324"/>
    <w:rsid w:val="00FE3959"/>
    <w:rsid w:val="00FE54FC"/>
    <w:rsid w:val="00FE6A2E"/>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24D3"/>
  <w15:docId w15:val="{7A98E35F-1164-4DB3-9272-933BEE37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99"/>
    <w:pPr>
      <w:ind w:left="720"/>
      <w:contextualSpacing/>
    </w:pPr>
  </w:style>
  <w:style w:type="table" w:styleId="TableGrid">
    <w:name w:val="Table Grid"/>
    <w:basedOn w:val="TableNormal"/>
    <w:uiPriority w:val="39"/>
    <w:rsid w:val="003F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67651">
      <w:bodyDiv w:val="1"/>
      <w:marLeft w:val="0"/>
      <w:marRight w:val="0"/>
      <w:marTop w:val="0"/>
      <w:marBottom w:val="0"/>
      <w:divBdr>
        <w:top w:val="none" w:sz="0" w:space="0" w:color="auto"/>
        <w:left w:val="none" w:sz="0" w:space="0" w:color="auto"/>
        <w:bottom w:val="none" w:sz="0" w:space="0" w:color="auto"/>
        <w:right w:val="none" w:sz="0" w:space="0" w:color="auto"/>
      </w:divBdr>
    </w:div>
    <w:div w:id="1135758791">
      <w:bodyDiv w:val="1"/>
      <w:marLeft w:val="0"/>
      <w:marRight w:val="0"/>
      <w:marTop w:val="0"/>
      <w:marBottom w:val="0"/>
      <w:divBdr>
        <w:top w:val="none" w:sz="0" w:space="0" w:color="auto"/>
        <w:left w:val="none" w:sz="0" w:space="0" w:color="auto"/>
        <w:bottom w:val="none" w:sz="0" w:space="0" w:color="auto"/>
        <w:right w:val="none" w:sz="0" w:space="0" w:color="auto"/>
      </w:divBdr>
    </w:div>
    <w:div w:id="1465002858">
      <w:bodyDiv w:val="1"/>
      <w:marLeft w:val="0"/>
      <w:marRight w:val="0"/>
      <w:marTop w:val="0"/>
      <w:marBottom w:val="0"/>
      <w:divBdr>
        <w:top w:val="none" w:sz="0" w:space="0" w:color="auto"/>
        <w:left w:val="none" w:sz="0" w:space="0" w:color="auto"/>
        <w:bottom w:val="none" w:sz="0" w:space="0" w:color="auto"/>
        <w:right w:val="none" w:sz="0" w:space="0" w:color="auto"/>
      </w:divBdr>
    </w:div>
    <w:div w:id="2039307018">
      <w:bodyDiv w:val="1"/>
      <w:marLeft w:val="0"/>
      <w:marRight w:val="0"/>
      <w:marTop w:val="0"/>
      <w:marBottom w:val="0"/>
      <w:divBdr>
        <w:top w:val="none" w:sz="0" w:space="0" w:color="auto"/>
        <w:left w:val="none" w:sz="0" w:space="0" w:color="auto"/>
        <w:bottom w:val="none" w:sz="0" w:space="0" w:color="auto"/>
        <w:right w:val="none" w:sz="0" w:space="0" w:color="auto"/>
      </w:divBdr>
      <w:divsChild>
        <w:div w:id="2042627895">
          <w:marLeft w:val="0"/>
          <w:marRight w:val="0"/>
          <w:marTop w:val="0"/>
          <w:marBottom w:val="0"/>
          <w:divBdr>
            <w:top w:val="none" w:sz="0" w:space="0" w:color="auto"/>
            <w:left w:val="none" w:sz="0" w:space="0" w:color="auto"/>
            <w:bottom w:val="none" w:sz="0" w:space="0" w:color="auto"/>
            <w:right w:val="none" w:sz="0" w:space="0" w:color="auto"/>
          </w:divBdr>
        </w:div>
        <w:div w:id="1710835870">
          <w:marLeft w:val="0"/>
          <w:marRight w:val="0"/>
          <w:marTop w:val="0"/>
          <w:marBottom w:val="0"/>
          <w:divBdr>
            <w:top w:val="none" w:sz="0" w:space="0" w:color="auto"/>
            <w:left w:val="none" w:sz="0" w:space="0" w:color="auto"/>
            <w:bottom w:val="none" w:sz="0" w:space="0" w:color="auto"/>
            <w:right w:val="none" w:sz="0" w:space="0" w:color="auto"/>
          </w:divBdr>
        </w:div>
        <w:div w:id="686642340">
          <w:marLeft w:val="0"/>
          <w:marRight w:val="0"/>
          <w:marTop w:val="0"/>
          <w:marBottom w:val="0"/>
          <w:divBdr>
            <w:top w:val="none" w:sz="0" w:space="0" w:color="auto"/>
            <w:left w:val="none" w:sz="0" w:space="0" w:color="auto"/>
            <w:bottom w:val="none" w:sz="0" w:space="0" w:color="auto"/>
            <w:right w:val="none" w:sz="0" w:space="0" w:color="auto"/>
          </w:divBdr>
          <w:divsChild>
            <w:div w:id="1763379802">
              <w:marLeft w:val="0"/>
              <w:marRight w:val="0"/>
              <w:marTop w:val="0"/>
              <w:marBottom w:val="0"/>
              <w:divBdr>
                <w:top w:val="none" w:sz="0" w:space="0" w:color="auto"/>
                <w:left w:val="none" w:sz="0" w:space="0" w:color="auto"/>
                <w:bottom w:val="none" w:sz="0" w:space="0" w:color="auto"/>
                <w:right w:val="none" w:sz="0" w:space="0" w:color="auto"/>
              </w:divBdr>
            </w:div>
            <w:div w:id="597175523">
              <w:marLeft w:val="0"/>
              <w:marRight w:val="0"/>
              <w:marTop w:val="0"/>
              <w:marBottom w:val="0"/>
              <w:divBdr>
                <w:top w:val="none" w:sz="0" w:space="0" w:color="auto"/>
                <w:left w:val="none" w:sz="0" w:space="0" w:color="auto"/>
                <w:bottom w:val="none" w:sz="0" w:space="0" w:color="auto"/>
                <w:right w:val="none" w:sz="0" w:space="0" w:color="auto"/>
              </w:divBdr>
            </w:div>
          </w:divsChild>
        </w:div>
        <w:div w:id="904995483">
          <w:marLeft w:val="0"/>
          <w:marRight w:val="0"/>
          <w:marTop w:val="0"/>
          <w:marBottom w:val="0"/>
          <w:divBdr>
            <w:top w:val="none" w:sz="0" w:space="0" w:color="auto"/>
            <w:left w:val="none" w:sz="0" w:space="0" w:color="auto"/>
            <w:bottom w:val="none" w:sz="0" w:space="0" w:color="auto"/>
            <w:right w:val="none" w:sz="0" w:space="0" w:color="auto"/>
          </w:divBdr>
          <w:divsChild>
            <w:div w:id="463351189">
              <w:marLeft w:val="0"/>
              <w:marRight w:val="0"/>
              <w:marTop w:val="0"/>
              <w:marBottom w:val="0"/>
              <w:divBdr>
                <w:top w:val="none" w:sz="0" w:space="0" w:color="auto"/>
                <w:left w:val="none" w:sz="0" w:space="0" w:color="auto"/>
                <w:bottom w:val="none" w:sz="0" w:space="0" w:color="auto"/>
                <w:right w:val="none" w:sz="0" w:space="0" w:color="auto"/>
              </w:divBdr>
              <w:divsChild>
                <w:div w:id="2022705063">
                  <w:marLeft w:val="0"/>
                  <w:marRight w:val="0"/>
                  <w:marTop w:val="0"/>
                  <w:marBottom w:val="0"/>
                  <w:divBdr>
                    <w:top w:val="none" w:sz="0" w:space="0" w:color="auto"/>
                    <w:left w:val="none" w:sz="0" w:space="0" w:color="auto"/>
                    <w:bottom w:val="none" w:sz="0" w:space="0" w:color="auto"/>
                    <w:right w:val="none" w:sz="0" w:space="0" w:color="auto"/>
                  </w:divBdr>
                  <w:divsChild>
                    <w:div w:id="1853640072">
                      <w:marLeft w:val="0"/>
                      <w:marRight w:val="0"/>
                      <w:marTop w:val="0"/>
                      <w:marBottom w:val="0"/>
                      <w:divBdr>
                        <w:top w:val="none" w:sz="0" w:space="0" w:color="auto"/>
                        <w:left w:val="none" w:sz="0" w:space="0" w:color="auto"/>
                        <w:bottom w:val="none" w:sz="0" w:space="0" w:color="auto"/>
                        <w:right w:val="none" w:sz="0" w:space="0" w:color="auto"/>
                      </w:divBdr>
                      <w:divsChild>
                        <w:div w:id="805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3123">
          <w:marLeft w:val="0"/>
          <w:marRight w:val="0"/>
          <w:marTop w:val="0"/>
          <w:marBottom w:val="0"/>
          <w:divBdr>
            <w:top w:val="none" w:sz="0" w:space="0" w:color="auto"/>
            <w:left w:val="none" w:sz="0" w:space="0" w:color="auto"/>
            <w:bottom w:val="none" w:sz="0" w:space="0" w:color="auto"/>
            <w:right w:val="none" w:sz="0" w:space="0" w:color="auto"/>
          </w:divBdr>
          <w:divsChild>
            <w:div w:id="1475173556">
              <w:marLeft w:val="0"/>
              <w:marRight w:val="0"/>
              <w:marTop w:val="0"/>
              <w:marBottom w:val="0"/>
              <w:divBdr>
                <w:top w:val="none" w:sz="0" w:space="0" w:color="auto"/>
                <w:left w:val="none" w:sz="0" w:space="0" w:color="auto"/>
                <w:bottom w:val="none" w:sz="0" w:space="0" w:color="auto"/>
                <w:right w:val="none" w:sz="0" w:space="0" w:color="auto"/>
              </w:divBdr>
              <w:divsChild>
                <w:div w:id="1899897093">
                  <w:marLeft w:val="0"/>
                  <w:marRight w:val="0"/>
                  <w:marTop w:val="0"/>
                  <w:marBottom w:val="0"/>
                  <w:divBdr>
                    <w:top w:val="none" w:sz="0" w:space="0" w:color="auto"/>
                    <w:left w:val="none" w:sz="0" w:space="0" w:color="auto"/>
                    <w:bottom w:val="none" w:sz="0" w:space="0" w:color="auto"/>
                    <w:right w:val="none" w:sz="0" w:space="0" w:color="auto"/>
                  </w:divBdr>
                  <w:divsChild>
                    <w:div w:id="1170683400">
                      <w:marLeft w:val="0"/>
                      <w:marRight w:val="0"/>
                      <w:marTop w:val="0"/>
                      <w:marBottom w:val="0"/>
                      <w:divBdr>
                        <w:top w:val="none" w:sz="0" w:space="0" w:color="auto"/>
                        <w:left w:val="none" w:sz="0" w:space="0" w:color="auto"/>
                        <w:bottom w:val="none" w:sz="0" w:space="0" w:color="auto"/>
                        <w:right w:val="none" w:sz="0" w:space="0" w:color="auto"/>
                      </w:divBdr>
                      <w:divsChild>
                        <w:div w:id="603074375">
                          <w:marLeft w:val="450"/>
                          <w:marRight w:val="0"/>
                          <w:marTop w:val="0"/>
                          <w:marBottom w:val="0"/>
                          <w:divBdr>
                            <w:top w:val="none" w:sz="0" w:space="0" w:color="auto"/>
                            <w:left w:val="none" w:sz="0" w:space="0" w:color="auto"/>
                            <w:bottom w:val="none" w:sz="0" w:space="0" w:color="auto"/>
                            <w:right w:val="none" w:sz="0" w:space="0" w:color="auto"/>
                          </w:divBdr>
                        </w:div>
                        <w:div w:id="1170028193">
                          <w:marLeft w:val="450"/>
                          <w:marRight w:val="0"/>
                          <w:marTop w:val="0"/>
                          <w:marBottom w:val="0"/>
                          <w:divBdr>
                            <w:top w:val="none" w:sz="0" w:space="0" w:color="auto"/>
                            <w:left w:val="none" w:sz="0" w:space="0" w:color="auto"/>
                            <w:bottom w:val="none" w:sz="0" w:space="0" w:color="auto"/>
                            <w:right w:val="none" w:sz="0" w:space="0" w:color="auto"/>
                          </w:divBdr>
                        </w:div>
                        <w:div w:id="1715538399">
                          <w:marLeft w:val="450"/>
                          <w:marRight w:val="0"/>
                          <w:marTop w:val="0"/>
                          <w:marBottom w:val="0"/>
                          <w:divBdr>
                            <w:top w:val="none" w:sz="0" w:space="0" w:color="auto"/>
                            <w:left w:val="none" w:sz="0" w:space="0" w:color="auto"/>
                            <w:bottom w:val="none" w:sz="0" w:space="0" w:color="auto"/>
                            <w:right w:val="none" w:sz="0" w:space="0" w:color="auto"/>
                          </w:divBdr>
                        </w:div>
                        <w:div w:id="1284463281">
                          <w:marLeft w:val="450"/>
                          <w:marRight w:val="0"/>
                          <w:marTop w:val="0"/>
                          <w:marBottom w:val="0"/>
                          <w:divBdr>
                            <w:top w:val="none" w:sz="0" w:space="0" w:color="auto"/>
                            <w:left w:val="none" w:sz="0" w:space="0" w:color="auto"/>
                            <w:bottom w:val="none" w:sz="0" w:space="0" w:color="auto"/>
                            <w:right w:val="none" w:sz="0" w:space="0" w:color="auto"/>
                          </w:divBdr>
                        </w:div>
                        <w:div w:id="1408721840">
                          <w:marLeft w:val="0"/>
                          <w:marRight w:val="0"/>
                          <w:marTop w:val="0"/>
                          <w:marBottom w:val="0"/>
                          <w:divBdr>
                            <w:top w:val="none" w:sz="0" w:space="0" w:color="auto"/>
                            <w:left w:val="none" w:sz="0" w:space="0" w:color="auto"/>
                            <w:bottom w:val="none" w:sz="0" w:space="0" w:color="auto"/>
                            <w:right w:val="none" w:sz="0" w:space="0" w:color="auto"/>
                          </w:divBdr>
                        </w:div>
                        <w:div w:id="18551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5423-7727-400E-B9B7-972D04A2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Suzie</cp:lastModifiedBy>
  <cp:revision>2</cp:revision>
  <cp:lastPrinted>2018-08-06T15:40:00Z</cp:lastPrinted>
  <dcterms:created xsi:type="dcterms:W3CDTF">2019-09-10T17:14:00Z</dcterms:created>
  <dcterms:modified xsi:type="dcterms:W3CDTF">2019-09-10T17:14:00Z</dcterms:modified>
</cp:coreProperties>
</file>